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9D1" w:rsidRPr="001E7B2E" w:rsidRDefault="007410AF" w:rsidP="00E56206">
      <w:pPr>
        <w:pStyle w:val="a6"/>
        <w:spacing w:line="276" w:lineRule="auto"/>
        <w:ind w:firstLine="426"/>
        <w:jc w:val="center"/>
        <w:rPr>
          <w:rFonts w:ascii="Times New Roman" w:hAnsi="Times New Roman" w:cs="Times New Roman"/>
          <w:sz w:val="24"/>
          <w:szCs w:val="20"/>
        </w:rPr>
      </w:pPr>
      <w:r>
        <w:rPr>
          <w:rFonts w:ascii="Times New Roman" w:hAnsi="Times New Roman" w:cs="Times New Roman"/>
          <w:noProof/>
          <w:sz w:val="24"/>
          <w:szCs w:val="20"/>
        </w:rPr>
        <w:drawing>
          <wp:anchor distT="0" distB="0" distL="114300" distR="114300" simplePos="0" relativeHeight="251659264" behindDoc="0" locked="0" layoutInCell="1" allowOverlap="1">
            <wp:simplePos x="0" y="0"/>
            <wp:positionH relativeFrom="column">
              <wp:posOffset>-1089661</wp:posOffset>
            </wp:positionH>
            <wp:positionV relativeFrom="paragraph">
              <wp:posOffset>-341630</wp:posOffset>
            </wp:positionV>
            <wp:extent cx="7573209" cy="2676525"/>
            <wp:effectExtent l="19050" t="0" r="8691" b="0"/>
            <wp:wrapNone/>
            <wp:docPr id="1" name="Рисунок 1" descr="C:\Users\XANDERBOOK\AppData\Local\Microsoft\Windows\Temporary Internet Files\Content.Word\Порядок отчислени, перевода и восстановления учащихся МАОУ Т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ANDERBOOK\AppData\Local\Microsoft\Windows\Temporary Internet Files\Content.Word\Порядок отчислени, перевода и восстановления учащихся МАОУ ТЛ.JPG"/>
                    <pic:cNvPicPr>
                      <a:picLocks noChangeAspect="1" noChangeArrowheads="1"/>
                    </pic:cNvPicPr>
                  </pic:nvPicPr>
                  <pic:blipFill>
                    <a:blip r:embed="rId5" cstate="print"/>
                    <a:srcRect/>
                    <a:stretch>
                      <a:fillRect/>
                    </a:stretch>
                  </pic:blipFill>
                  <pic:spPr bwMode="auto">
                    <a:xfrm>
                      <a:off x="0" y="0"/>
                      <a:ext cx="7573209" cy="2676525"/>
                    </a:xfrm>
                    <a:prstGeom prst="rect">
                      <a:avLst/>
                    </a:prstGeom>
                    <a:noFill/>
                    <a:ln w="9525">
                      <a:noFill/>
                      <a:miter lim="800000"/>
                      <a:headEnd/>
                      <a:tailEnd/>
                    </a:ln>
                  </pic:spPr>
                </pic:pic>
              </a:graphicData>
            </a:graphic>
          </wp:anchor>
        </w:drawing>
      </w:r>
      <w:r w:rsidR="004E69D1" w:rsidRPr="001E7B2E">
        <w:rPr>
          <w:rFonts w:ascii="Times New Roman" w:hAnsi="Times New Roman" w:cs="Times New Roman"/>
          <w:sz w:val="24"/>
          <w:szCs w:val="20"/>
        </w:rPr>
        <w:t>Муниципальное автономное общеобразовательное учреждение</w:t>
      </w:r>
    </w:p>
    <w:p w:rsidR="004E69D1" w:rsidRPr="001E7B2E" w:rsidRDefault="004E69D1" w:rsidP="00E56206">
      <w:pPr>
        <w:pStyle w:val="a6"/>
        <w:spacing w:line="276" w:lineRule="auto"/>
        <w:ind w:firstLine="426"/>
        <w:jc w:val="center"/>
        <w:rPr>
          <w:rFonts w:ascii="Times New Roman" w:hAnsi="Times New Roman" w:cs="Times New Roman"/>
          <w:sz w:val="24"/>
          <w:szCs w:val="20"/>
        </w:rPr>
      </w:pPr>
      <w:r w:rsidRPr="001E7B2E">
        <w:rPr>
          <w:rFonts w:ascii="Times New Roman" w:hAnsi="Times New Roman" w:cs="Times New Roman"/>
          <w:sz w:val="24"/>
          <w:szCs w:val="20"/>
        </w:rPr>
        <w:t>«Технический лицей»</w:t>
      </w:r>
    </w:p>
    <w:p w:rsidR="004E69D1" w:rsidRPr="001E7B2E" w:rsidRDefault="004E69D1" w:rsidP="00E56206">
      <w:pPr>
        <w:pStyle w:val="a6"/>
        <w:spacing w:line="276" w:lineRule="auto"/>
        <w:ind w:firstLine="426"/>
        <w:jc w:val="center"/>
        <w:rPr>
          <w:rFonts w:ascii="Times New Roman" w:hAnsi="Times New Roman" w:cs="Times New Roman"/>
          <w:sz w:val="24"/>
          <w:szCs w:val="20"/>
        </w:rPr>
      </w:pPr>
      <w:proofErr w:type="spellStart"/>
      <w:r w:rsidRPr="001E7B2E">
        <w:rPr>
          <w:rFonts w:ascii="Times New Roman" w:hAnsi="Times New Roman" w:cs="Times New Roman"/>
          <w:sz w:val="24"/>
          <w:szCs w:val="20"/>
        </w:rPr>
        <w:t>Муниципальнöй</w:t>
      </w:r>
      <w:proofErr w:type="spellEnd"/>
      <w:r w:rsidRPr="001E7B2E">
        <w:rPr>
          <w:rFonts w:ascii="Times New Roman" w:hAnsi="Times New Roman" w:cs="Times New Roman"/>
          <w:sz w:val="24"/>
          <w:szCs w:val="20"/>
        </w:rPr>
        <w:t xml:space="preserve"> </w:t>
      </w:r>
      <w:proofErr w:type="spellStart"/>
      <w:r w:rsidRPr="001E7B2E">
        <w:rPr>
          <w:rFonts w:ascii="Times New Roman" w:hAnsi="Times New Roman" w:cs="Times New Roman"/>
          <w:sz w:val="24"/>
          <w:szCs w:val="20"/>
        </w:rPr>
        <w:t>асшöрлуна</w:t>
      </w:r>
      <w:proofErr w:type="spellEnd"/>
      <w:r w:rsidRPr="001E7B2E">
        <w:rPr>
          <w:rFonts w:ascii="Times New Roman" w:hAnsi="Times New Roman" w:cs="Times New Roman"/>
          <w:sz w:val="24"/>
          <w:szCs w:val="20"/>
        </w:rPr>
        <w:t xml:space="preserve"> </w:t>
      </w:r>
      <w:proofErr w:type="spellStart"/>
      <w:proofErr w:type="gramStart"/>
      <w:r w:rsidRPr="001E7B2E">
        <w:rPr>
          <w:rFonts w:ascii="Times New Roman" w:hAnsi="Times New Roman" w:cs="Times New Roman"/>
          <w:sz w:val="24"/>
          <w:szCs w:val="20"/>
        </w:rPr>
        <w:t>вел</w:t>
      </w:r>
      <w:proofErr w:type="gramEnd"/>
      <w:r w:rsidRPr="001E7B2E">
        <w:rPr>
          <w:rFonts w:ascii="Times New Roman" w:hAnsi="Times New Roman" w:cs="Times New Roman"/>
          <w:sz w:val="24"/>
          <w:szCs w:val="20"/>
        </w:rPr>
        <w:t>öдан</w:t>
      </w:r>
      <w:proofErr w:type="spellEnd"/>
      <w:r w:rsidRPr="001E7B2E">
        <w:rPr>
          <w:rFonts w:ascii="Times New Roman" w:hAnsi="Times New Roman" w:cs="Times New Roman"/>
          <w:sz w:val="24"/>
          <w:szCs w:val="20"/>
        </w:rPr>
        <w:t xml:space="preserve"> учреждение </w:t>
      </w:r>
      <w:proofErr w:type="spellStart"/>
      <w:r w:rsidRPr="001E7B2E">
        <w:rPr>
          <w:rFonts w:ascii="Times New Roman" w:hAnsi="Times New Roman" w:cs="Times New Roman"/>
          <w:sz w:val="24"/>
          <w:szCs w:val="20"/>
        </w:rPr>
        <w:t>Техническöй</w:t>
      </w:r>
      <w:proofErr w:type="spellEnd"/>
      <w:r w:rsidRPr="001E7B2E">
        <w:rPr>
          <w:rFonts w:ascii="Times New Roman" w:hAnsi="Times New Roman" w:cs="Times New Roman"/>
          <w:sz w:val="24"/>
          <w:szCs w:val="20"/>
        </w:rPr>
        <w:t xml:space="preserve"> лицей»</w:t>
      </w:r>
    </w:p>
    <w:p w:rsidR="004E69D1" w:rsidRPr="001E7B2E" w:rsidRDefault="004E69D1" w:rsidP="00E56206">
      <w:pPr>
        <w:pStyle w:val="22"/>
        <w:shd w:val="clear" w:color="auto" w:fill="auto"/>
        <w:spacing w:line="276" w:lineRule="auto"/>
        <w:ind w:firstLine="426"/>
        <w:jc w:val="both"/>
      </w:pPr>
    </w:p>
    <w:p w:rsidR="00670EE1" w:rsidRPr="001E7B2E" w:rsidRDefault="00DD3EA0" w:rsidP="00E56206">
      <w:pPr>
        <w:spacing w:after="0"/>
        <w:ind w:firstLine="426"/>
        <w:jc w:val="both"/>
        <w:rPr>
          <w:rFonts w:ascii="Times New Roman" w:hAnsi="Times New Roman"/>
          <w:sz w:val="28"/>
          <w:szCs w:val="24"/>
        </w:rPr>
      </w:pPr>
      <w:r w:rsidRPr="001E7B2E">
        <w:rPr>
          <w:rFonts w:ascii="Times New Roman" w:hAnsi="Times New Roman"/>
          <w:noProof/>
          <w:sz w:val="28"/>
          <w:szCs w:val="24"/>
          <w:lang w:eastAsia="ru-RU"/>
        </w:rPr>
        <w:drawing>
          <wp:anchor distT="0" distB="0" distL="114300" distR="114300" simplePos="0" relativeHeight="251657216" behindDoc="0" locked="0" layoutInCell="1" allowOverlap="1">
            <wp:simplePos x="0" y="0"/>
            <wp:positionH relativeFrom="column">
              <wp:posOffset>3415665</wp:posOffset>
            </wp:positionH>
            <wp:positionV relativeFrom="paragraph">
              <wp:posOffset>15875</wp:posOffset>
            </wp:positionV>
            <wp:extent cx="2524125" cy="933450"/>
            <wp:effectExtent l="0" t="0" r="0" b="0"/>
            <wp:wrapNone/>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24125" cy="933450"/>
                    </a:xfrm>
                    <a:prstGeom prst="rect">
                      <a:avLst/>
                    </a:prstGeom>
                    <a:noFill/>
                    <a:ln w="9525">
                      <a:noFill/>
                      <a:miter lim="800000"/>
                      <a:headEnd/>
                      <a:tailEnd/>
                    </a:ln>
                  </pic:spPr>
                </pic:pic>
              </a:graphicData>
            </a:graphic>
          </wp:anchor>
        </w:drawing>
      </w:r>
      <w:r w:rsidR="00ED3318">
        <w:rPr>
          <w:rFonts w:ascii="Times New Roman" w:hAnsi="Times New Roman"/>
          <w:noProof/>
          <w:sz w:val="28"/>
          <w:szCs w:val="24"/>
          <w:lang w:eastAsia="ru-RU"/>
        </w:rPr>
        <w:pict>
          <v:shapetype id="_x0000_t202" coordsize="21600,21600" o:spt="202" path="m,l,21600r21600,l21600,xe">
            <v:stroke joinstyle="miter"/>
            <v:path gradientshapeok="t" o:connecttype="rect"/>
          </v:shapetype>
          <v:shape id="Text Box 4" o:spid="_x0000_s1026" type="#_x0000_t202" style="position:absolute;left:0;text-align:left;margin-left:-16.8pt;margin-top:1.5pt;width:213.75pt;height:84.9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3MhAIAABA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" stroked="f">
            <v:textbox>
              <w:txbxContent>
                <w:p w:rsidR="00670EE1" w:rsidRDefault="00670EE1" w:rsidP="00670EE1">
                  <w:pPr>
                    <w:spacing w:after="0" w:line="240" w:lineRule="auto"/>
                    <w:jc w:val="both"/>
                    <w:rPr>
                      <w:rFonts w:ascii="Times New Roman" w:hAnsi="Times New Roman"/>
                      <w:sz w:val="24"/>
                    </w:rPr>
                  </w:pPr>
                  <w:r w:rsidRPr="008D789B">
                    <w:rPr>
                      <w:rFonts w:ascii="Times New Roman" w:hAnsi="Times New Roman"/>
                      <w:sz w:val="24"/>
                    </w:rPr>
                    <w:t>Рас</w:t>
                  </w:r>
                  <w:r>
                    <w:rPr>
                      <w:rFonts w:ascii="Times New Roman" w:hAnsi="Times New Roman"/>
                      <w:sz w:val="24"/>
                    </w:rPr>
                    <w:t>смотрено и принято решением педагогического совета МАОУ «Технический лицей»</w:t>
                  </w:r>
                </w:p>
                <w:p w:rsidR="00670EE1" w:rsidRDefault="00670EE1" w:rsidP="00670EE1">
                  <w:pPr>
                    <w:spacing w:after="0" w:line="240" w:lineRule="auto"/>
                    <w:jc w:val="both"/>
                    <w:rPr>
                      <w:rFonts w:ascii="Times New Roman" w:hAnsi="Times New Roman"/>
                      <w:sz w:val="24"/>
                    </w:rPr>
                  </w:pPr>
                  <w:r>
                    <w:rPr>
                      <w:rFonts w:ascii="Times New Roman" w:hAnsi="Times New Roman"/>
                      <w:sz w:val="24"/>
                    </w:rPr>
                    <w:t>Протокол №</w:t>
                  </w:r>
                  <w:r w:rsidR="00DD3EA0">
                    <w:rPr>
                      <w:rFonts w:ascii="Times New Roman" w:hAnsi="Times New Roman"/>
                      <w:sz w:val="24"/>
                    </w:rPr>
                    <w:t xml:space="preserve"> 4</w:t>
                  </w:r>
                  <w:r>
                    <w:rPr>
                      <w:rFonts w:ascii="Times New Roman" w:hAnsi="Times New Roman"/>
                      <w:sz w:val="24"/>
                    </w:rPr>
                    <w:t xml:space="preserve"> </w:t>
                  </w:r>
                </w:p>
                <w:p w:rsidR="00670EE1" w:rsidRPr="008D789B" w:rsidRDefault="003E11AB" w:rsidP="00670EE1">
                  <w:pPr>
                    <w:spacing w:after="0" w:line="240" w:lineRule="auto"/>
                    <w:jc w:val="both"/>
                    <w:rPr>
                      <w:rFonts w:ascii="Times New Roman" w:hAnsi="Times New Roman"/>
                      <w:sz w:val="24"/>
                    </w:rPr>
                  </w:pPr>
                  <w:r>
                    <w:rPr>
                      <w:rFonts w:ascii="Times New Roman" w:hAnsi="Times New Roman"/>
                      <w:sz w:val="24"/>
                    </w:rPr>
                    <w:t>От 12 февраля</w:t>
                  </w:r>
                  <w:r w:rsidR="00DD3EA0">
                    <w:rPr>
                      <w:rFonts w:ascii="Times New Roman" w:hAnsi="Times New Roman"/>
                      <w:sz w:val="24"/>
                    </w:rPr>
                    <w:t xml:space="preserve"> 201</w:t>
                  </w:r>
                  <w:r>
                    <w:rPr>
                      <w:rFonts w:ascii="Times New Roman" w:hAnsi="Times New Roman"/>
                      <w:sz w:val="24"/>
                    </w:rPr>
                    <w:t>9</w:t>
                  </w:r>
                  <w:r w:rsidR="00DD3EA0">
                    <w:rPr>
                      <w:rFonts w:ascii="Times New Roman" w:hAnsi="Times New Roman"/>
                      <w:sz w:val="24"/>
                    </w:rPr>
                    <w:t xml:space="preserve"> г.</w:t>
                  </w:r>
                </w:p>
              </w:txbxContent>
            </v:textbox>
          </v:shape>
        </w:pict>
      </w:r>
    </w:p>
    <w:p w:rsidR="00670EE1" w:rsidRPr="001E7B2E" w:rsidRDefault="00670EE1" w:rsidP="00E56206">
      <w:pPr>
        <w:spacing w:after="0"/>
        <w:ind w:firstLine="426"/>
        <w:jc w:val="both"/>
        <w:rPr>
          <w:rFonts w:ascii="Times New Roman" w:hAnsi="Times New Roman"/>
          <w:sz w:val="28"/>
          <w:szCs w:val="24"/>
        </w:rPr>
      </w:pPr>
    </w:p>
    <w:p w:rsidR="00670EE1" w:rsidRPr="001E7B2E" w:rsidRDefault="00670EE1" w:rsidP="00E56206">
      <w:pPr>
        <w:spacing w:after="0"/>
        <w:ind w:firstLine="426"/>
        <w:jc w:val="both"/>
        <w:rPr>
          <w:rFonts w:ascii="Times New Roman" w:hAnsi="Times New Roman"/>
          <w:sz w:val="28"/>
          <w:szCs w:val="24"/>
        </w:rPr>
      </w:pPr>
    </w:p>
    <w:p w:rsidR="003E5B1C" w:rsidRPr="001E7B2E" w:rsidRDefault="003E5B1C" w:rsidP="00E56206">
      <w:pPr>
        <w:spacing w:after="0"/>
        <w:ind w:firstLine="426"/>
        <w:jc w:val="both"/>
        <w:rPr>
          <w:rFonts w:ascii="Times New Roman" w:hAnsi="Times New Roman"/>
          <w:b/>
          <w:sz w:val="24"/>
          <w:szCs w:val="24"/>
        </w:rPr>
      </w:pPr>
    </w:p>
    <w:p w:rsidR="001E7B2E" w:rsidRDefault="001E7B2E" w:rsidP="00E56206">
      <w:pPr>
        <w:spacing w:after="0"/>
        <w:ind w:firstLine="426"/>
        <w:jc w:val="center"/>
        <w:rPr>
          <w:rFonts w:ascii="Times New Roman" w:hAnsi="Times New Roman"/>
          <w:b/>
          <w:sz w:val="24"/>
          <w:szCs w:val="24"/>
        </w:rPr>
      </w:pPr>
    </w:p>
    <w:p w:rsidR="00633352" w:rsidRPr="001E7B2E" w:rsidRDefault="00633352" w:rsidP="00E56206">
      <w:pPr>
        <w:spacing w:after="0"/>
        <w:ind w:firstLine="426"/>
        <w:jc w:val="center"/>
        <w:rPr>
          <w:rFonts w:ascii="Times New Roman" w:hAnsi="Times New Roman"/>
          <w:b/>
          <w:sz w:val="24"/>
          <w:szCs w:val="24"/>
        </w:rPr>
      </w:pPr>
      <w:r w:rsidRPr="001E7B2E">
        <w:rPr>
          <w:rFonts w:ascii="Times New Roman" w:hAnsi="Times New Roman"/>
          <w:b/>
          <w:sz w:val="24"/>
          <w:szCs w:val="24"/>
        </w:rPr>
        <w:t xml:space="preserve">Порядок </w:t>
      </w:r>
      <w:r w:rsidR="00670EE1" w:rsidRPr="001E7B2E">
        <w:rPr>
          <w:rFonts w:ascii="Times New Roman" w:hAnsi="Times New Roman"/>
          <w:b/>
          <w:sz w:val="24"/>
          <w:szCs w:val="24"/>
        </w:rPr>
        <w:t>отчисления</w:t>
      </w:r>
      <w:r w:rsidR="00D546EC" w:rsidRPr="001E7B2E">
        <w:rPr>
          <w:rFonts w:ascii="Times New Roman" w:hAnsi="Times New Roman"/>
          <w:b/>
          <w:sz w:val="24"/>
          <w:szCs w:val="24"/>
        </w:rPr>
        <w:t xml:space="preserve">, </w:t>
      </w:r>
      <w:r w:rsidR="00670EE1" w:rsidRPr="001E7B2E">
        <w:rPr>
          <w:rFonts w:ascii="Times New Roman" w:hAnsi="Times New Roman"/>
          <w:b/>
          <w:sz w:val="24"/>
          <w:szCs w:val="24"/>
        </w:rPr>
        <w:t xml:space="preserve">перевода </w:t>
      </w:r>
      <w:r w:rsidR="00B20A09" w:rsidRPr="001E7B2E">
        <w:rPr>
          <w:rFonts w:ascii="Times New Roman" w:hAnsi="Times New Roman"/>
          <w:b/>
          <w:sz w:val="24"/>
          <w:szCs w:val="24"/>
        </w:rPr>
        <w:t>и восстановления</w:t>
      </w:r>
      <w:r w:rsidR="005C6B7A" w:rsidRPr="001E7B2E">
        <w:rPr>
          <w:rFonts w:ascii="Times New Roman" w:hAnsi="Times New Roman"/>
          <w:b/>
          <w:sz w:val="24"/>
          <w:szCs w:val="24"/>
        </w:rPr>
        <w:t xml:space="preserve"> </w:t>
      </w:r>
      <w:r w:rsidRPr="001E7B2E">
        <w:rPr>
          <w:rFonts w:ascii="Times New Roman" w:hAnsi="Times New Roman"/>
          <w:b/>
          <w:sz w:val="24"/>
          <w:szCs w:val="24"/>
        </w:rPr>
        <w:t>учащихся</w:t>
      </w:r>
    </w:p>
    <w:p w:rsidR="00670EE1" w:rsidRPr="001E7B2E" w:rsidRDefault="00670EE1" w:rsidP="00E56206">
      <w:pPr>
        <w:spacing w:after="0"/>
        <w:ind w:firstLine="426"/>
        <w:jc w:val="center"/>
        <w:rPr>
          <w:rFonts w:ascii="Times New Roman" w:hAnsi="Times New Roman"/>
          <w:b/>
          <w:sz w:val="24"/>
          <w:szCs w:val="24"/>
        </w:rPr>
      </w:pPr>
      <w:r w:rsidRPr="001E7B2E">
        <w:rPr>
          <w:rFonts w:ascii="Times New Roman" w:hAnsi="Times New Roman"/>
          <w:b/>
          <w:sz w:val="24"/>
          <w:szCs w:val="24"/>
        </w:rPr>
        <w:t>МАОУ «Технический лицей»</w:t>
      </w:r>
      <w:r w:rsidR="00633352" w:rsidRPr="001E7B2E">
        <w:rPr>
          <w:rFonts w:ascii="Times New Roman" w:hAnsi="Times New Roman"/>
          <w:b/>
          <w:sz w:val="24"/>
          <w:szCs w:val="24"/>
        </w:rPr>
        <w:t>.</w:t>
      </w:r>
    </w:p>
    <w:p w:rsidR="00670EE1" w:rsidRPr="001E7B2E" w:rsidRDefault="00670EE1" w:rsidP="00E56206">
      <w:pPr>
        <w:spacing w:after="0"/>
        <w:ind w:firstLine="426"/>
        <w:jc w:val="both"/>
        <w:rPr>
          <w:rFonts w:ascii="Times New Roman" w:hAnsi="Times New Roman"/>
          <w:b/>
          <w:sz w:val="24"/>
          <w:szCs w:val="24"/>
        </w:rPr>
      </w:pPr>
    </w:p>
    <w:p w:rsidR="00670EE1" w:rsidRPr="001E7B2E" w:rsidRDefault="00670EE1" w:rsidP="00E56206">
      <w:pPr>
        <w:spacing w:after="0"/>
        <w:ind w:firstLine="426"/>
        <w:jc w:val="center"/>
        <w:rPr>
          <w:rFonts w:ascii="Times New Roman" w:hAnsi="Times New Roman"/>
          <w:b/>
          <w:sz w:val="24"/>
          <w:szCs w:val="24"/>
        </w:rPr>
      </w:pPr>
      <w:r w:rsidRPr="001E7B2E">
        <w:rPr>
          <w:rFonts w:ascii="Times New Roman" w:hAnsi="Times New Roman"/>
          <w:b/>
          <w:sz w:val="24"/>
          <w:szCs w:val="24"/>
        </w:rPr>
        <w:t>1. Общие положения</w:t>
      </w:r>
    </w:p>
    <w:p w:rsidR="00670EE1" w:rsidRPr="001E7B2E" w:rsidRDefault="00670EE1" w:rsidP="00E56206">
      <w:pPr>
        <w:pStyle w:val="2"/>
        <w:tabs>
          <w:tab w:val="left" w:pos="851"/>
          <w:tab w:val="left" w:pos="993"/>
        </w:tabs>
        <w:spacing w:before="0" w:beforeAutospacing="0" w:after="0" w:afterAutospacing="0" w:line="276" w:lineRule="auto"/>
        <w:ind w:firstLine="426"/>
        <w:jc w:val="both"/>
        <w:rPr>
          <w:sz w:val="24"/>
          <w:szCs w:val="24"/>
        </w:rPr>
      </w:pPr>
      <w:r w:rsidRPr="001E7B2E">
        <w:rPr>
          <w:b w:val="0"/>
          <w:sz w:val="24"/>
          <w:szCs w:val="24"/>
        </w:rPr>
        <w:t xml:space="preserve">1.1. </w:t>
      </w:r>
      <w:r w:rsidR="008D2DDC" w:rsidRPr="001E7B2E">
        <w:rPr>
          <w:b w:val="0"/>
          <w:sz w:val="24"/>
          <w:szCs w:val="24"/>
        </w:rPr>
        <w:t xml:space="preserve"> </w:t>
      </w:r>
      <w:proofErr w:type="gramStart"/>
      <w:r w:rsidRPr="001E7B2E">
        <w:rPr>
          <w:b w:val="0"/>
          <w:sz w:val="24"/>
          <w:szCs w:val="24"/>
        </w:rPr>
        <w:t>Настоящий Порядок разработан для соблюдения конституционных прав граждан Российской Феде</w:t>
      </w:r>
      <w:r w:rsidR="001E7B2E" w:rsidRPr="001E7B2E">
        <w:rPr>
          <w:b w:val="0"/>
          <w:sz w:val="24"/>
          <w:szCs w:val="24"/>
        </w:rPr>
        <w:t xml:space="preserve">рации на образование, исходя из </w:t>
      </w:r>
      <w:r w:rsidRPr="001E7B2E">
        <w:rPr>
          <w:b w:val="0"/>
          <w:sz w:val="24"/>
          <w:szCs w:val="24"/>
        </w:rPr>
        <w:t>принципов общедоступности и бесплатности общего образования, реализации государствен</w:t>
      </w:r>
      <w:r w:rsidRPr="001E7B2E">
        <w:rPr>
          <w:b w:val="0"/>
          <w:sz w:val="24"/>
          <w:szCs w:val="24"/>
        </w:rPr>
        <w:softHyphen/>
        <w:t xml:space="preserve">ной политики в области образования, защиты интересов ребенка и удовлетворения потребностей семьи в выборе образовательного учреждения </w:t>
      </w:r>
      <w:r w:rsidR="008D2DDC" w:rsidRPr="001E7B2E">
        <w:rPr>
          <w:b w:val="0"/>
          <w:sz w:val="24"/>
          <w:szCs w:val="24"/>
        </w:rPr>
        <w:t>в соответствии с Федеральным законом от 29 декабря 2012 года №273-ФЗ «Об образовании в Российской Федерации»</w:t>
      </w:r>
      <w:r w:rsidR="00F02D2C">
        <w:rPr>
          <w:b w:val="0"/>
          <w:sz w:val="24"/>
          <w:szCs w:val="24"/>
        </w:rPr>
        <w:t xml:space="preserve">, </w:t>
      </w:r>
      <w:r w:rsidR="008D2DDC" w:rsidRPr="001E7B2E">
        <w:rPr>
          <w:b w:val="0"/>
          <w:sz w:val="24"/>
          <w:szCs w:val="24"/>
        </w:rPr>
        <w:t xml:space="preserve"> </w:t>
      </w:r>
      <w:r w:rsidR="003E5B1C" w:rsidRPr="001E7B2E">
        <w:rPr>
          <w:b w:val="0"/>
          <w:sz w:val="24"/>
          <w:szCs w:val="24"/>
        </w:rPr>
        <w:t>приказом Министерства образования и науки Российской Федерации</w:t>
      </w:r>
      <w:proofErr w:type="gramEnd"/>
      <w:r w:rsidR="003E5B1C" w:rsidRPr="001E7B2E">
        <w:rPr>
          <w:b w:val="0"/>
          <w:sz w:val="24"/>
          <w:szCs w:val="24"/>
        </w:rPr>
        <w:t xml:space="preserve"> от 12.03.2014 № 177 «</w:t>
      </w:r>
      <w:r w:rsidR="00FB14F2" w:rsidRPr="001E7B2E">
        <w:rPr>
          <w:b w:val="0"/>
          <w:sz w:val="24"/>
          <w:szCs w:val="24"/>
        </w:rPr>
        <w:t>О</w:t>
      </w:r>
      <w:r w:rsidR="003E5B1C" w:rsidRPr="001E7B2E">
        <w:rPr>
          <w:b w:val="0"/>
          <w:sz w:val="24"/>
          <w:szCs w:val="24"/>
        </w:rPr>
        <w:t>б утверждении</w:t>
      </w:r>
      <w:r w:rsidR="00FB14F2" w:rsidRPr="001E7B2E">
        <w:rPr>
          <w:b w:val="0"/>
          <w:sz w:val="24"/>
          <w:szCs w:val="24"/>
        </w:rPr>
        <w:t xml:space="preserve"> </w:t>
      </w:r>
      <w:r w:rsidR="003E5B1C" w:rsidRPr="001E7B2E">
        <w:rPr>
          <w:b w:val="0"/>
          <w:sz w:val="24"/>
          <w:szCs w:val="24"/>
        </w:rPr>
        <w:t>порядка и условий</w:t>
      </w:r>
      <w:r w:rsidR="00FB14F2" w:rsidRPr="001E7B2E">
        <w:rPr>
          <w:b w:val="0"/>
          <w:sz w:val="24"/>
          <w:szCs w:val="24"/>
        </w:rPr>
        <w:t xml:space="preserve"> </w:t>
      </w:r>
      <w:r w:rsidR="003E5B1C" w:rsidRPr="001E7B2E">
        <w:rPr>
          <w:b w:val="0"/>
          <w:sz w:val="24"/>
          <w:szCs w:val="24"/>
        </w:rPr>
        <w:t xml:space="preserve">осуществления </w:t>
      </w:r>
      <w:proofErr w:type="gramStart"/>
      <w:r w:rsidR="003E5B1C" w:rsidRPr="001E7B2E">
        <w:rPr>
          <w:b w:val="0"/>
          <w:sz w:val="24"/>
          <w:szCs w:val="24"/>
        </w:rPr>
        <w:t>перевода</w:t>
      </w:r>
      <w:proofErr w:type="gramEnd"/>
      <w:r w:rsidR="003E5B1C" w:rsidRPr="001E7B2E">
        <w:rPr>
          <w:b w:val="0"/>
          <w:sz w:val="24"/>
          <w:szCs w:val="24"/>
        </w:rPr>
        <w:t xml:space="preserve"> обучающихся из одной организации, осуществляющей</w:t>
      </w:r>
      <w:r w:rsidR="00FB14F2" w:rsidRPr="001E7B2E">
        <w:rPr>
          <w:b w:val="0"/>
          <w:sz w:val="24"/>
          <w:szCs w:val="24"/>
        </w:rPr>
        <w:t xml:space="preserve"> </w:t>
      </w:r>
      <w:r w:rsidR="003E5B1C" w:rsidRPr="001E7B2E">
        <w:rPr>
          <w:b w:val="0"/>
          <w:sz w:val="24"/>
          <w:szCs w:val="24"/>
        </w:rPr>
        <w:t xml:space="preserve">образовательную деятельность по </w:t>
      </w:r>
      <w:proofErr w:type="gramStart"/>
      <w:r w:rsidR="003E5B1C" w:rsidRPr="001E7B2E">
        <w:rPr>
          <w:b w:val="0"/>
          <w:sz w:val="24"/>
          <w:szCs w:val="24"/>
        </w:rPr>
        <w:t>образовательным программам начального общего, основного</w:t>
      </w:r>
      <w:r w:rsidR="00FB14F2" w:rsidRPr="001E7B2E">
        <w:rPr>
          <w:b w:val="0"/>
          <w:sz w:val="24"/>
          <w:szCs w:val="24"/>
        </w:rPr>
        <w:t xml:space="preserve"> </w:t>
      </w:r>
      <w:r w:rsidR="003E5B1C" w:rsidRPr="001E7B2E">
        <w:rPr>
          <w:b w:val="0"/>
          <w:sz w:val="24"/>
          <w:szCs w:val="24"/>
        </w:rPr>
        <w:t>общего и среднего общего образования,</w:t>
      </w:r>
      <w:r w:rsidR="00FB14F2" w:rsidRPr="001E7B2E">
        <w:rPr>
          <w:b w:val="0"/>
          <w:sz w:val="24"/>
          <w:szCs w:val="24"/>
        </w:rPr>
        <w:t xml:space="preserve"> </w:t>
      </w:r>
      <w:r w:rsidR="003E5B1C" w:rsidRPr="001E7B2E">
        <w:rPr>
          <w:b w:val="0"/>
          <w:sz w:val="24"/>
          <w:szCs w:val="24"/>
        </w:rPr>
        <w:t>в другие организации,</w:t>
      </w:r>
      <w:r w:rsidR="00FB14F2" w:rsidRPr="001E7B2E">
        <w:rPr>
          <w:b w:val="0"/>
          <w:sz w:val="24"/>
          <w:szCs w:val="24"/>
        </w:rPr>
        <w:t xml:space="preserve"> о</w:t>
      </w:r>
      <w:r w:rsidR="003E5B1C" w:rsidRPr="001E7B2E">
        <w:rPr>
          <w:b w:val="0"/>
          <w:sz w:val="24"/>
          <w:szCs w:val="24"/>
        </w:rPr>
        <w:t>существляющие образовательную деятельность</w:t>
      </w:r>
      <w:r w:rsidR="00FB14F2" w:rsidRPr="001E7B2E">
        <w:rPr>
          <w:b w:val="0"/>
          <w:sz w:val="24"/>
          <w:szCs w:val="24"/>
        </w:rPr>
        <w:t xml:space="preserve"> </w:t>
      </w:r>
      <w:r w:rsidR="003E5B1C" w:rsidRPr="001E7B2E">
        <w:rPr>
          <w:b w:val="0"/>
          <w:sz w:val="24"/>
          <w:szCs w:val="24"/>
        </w:rPr>
        <w:t>по образовательным программам соответствующих</w:t>
      </w:r>
      <w:r w:rsidR="00FB14F2" w:rsidRPr="001E7B2E">
        <w:rPr>
          <w:b w:val="0"/>
          <w:sz w:val="24"/>
          <w:szCs w:val="24"/>
        </w:rPr>
        <w:t xml:space="preserve"> </w:t>
      </w:r>
      <w:r w:rsidR="003E5B1C" w:rsidRPr="001E7B2E">
        <w:rPr>
          <w:b w:val="0"/>
          <w:sz w:val="24"/>
          <w:szCs w:val="24"/>
        </w:rPr>
        <w:t>уровня и направленности</w:t>
      </w:r>
      <w:r w:rsidR="00FB14F2" w:rsidRPr="001E7B2E">
        <w:rPr>
          <w:b w:val="0"/>
          <w:sz w:val="24"/>
          <w:szCs w:val="24"/>
        </w:rPr>
        <w:t xml:space="preserve">», </w:t>
      </w:r>
      <w:r w:rsidR="00F02D2C">
        <w:rPr>
          <w:b w:val="0"/>
          <w:sz w:val="24"/>
          <w:szCs w:val="24"/>
        </w:rPr>
        <w:t xml:space="preserve">приказом Министерства просвещения Российской Федерации от 17.01.2019 № 20 «О внесении изменений в Порядок и условия осуществления </w:t>
      </w:r>
      <w:r w:rsidR="00F02D2C" w:rsidRPr="001E7B2E">
        <w:rPr>
          <w:b w:val="0"/>
          <w:sz w:val="24"/>
          <w:szCs w:val="24"/>
        </w:rPr>
        <w:t>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w:t>
      </w:r>
      <w:proofErr w:type="gramEnd"/>
      <w:r w:rsidR="00F02D2C" w:rsidRPr="001E7B2E">
        <w:rPr>
          <w:b w:val="0"/>
          <w:sz w:val="24"/>
          <w:szCs w:val="24"/>
        </w:rPr>
        <w:t xml:space="preserve"> организации, осуществляющие образовательную деятельность по образовательным программам соответствующих уровня и направленности</w:t>
      </w:r>
      <w:r w:rsidR="00F02D2C">
        <w:rPr>
          <w:b w:val="0"/>
          <w:sz w:val="24"/>
          <w:szCs w:val="24"/>
        </w:rPr>
        <w:t xml:space="preserve">, утвержденные приказом Министерства образования и науки Российской Федерации от 12 марта 2014 г. № 177», </w:t>
      </w:r>
      <w:r w:rsidR="00FB14F2" w:rsidRPr="001E7B2E">
        <w:rPr>
          <w:b w:val="0"/>
          <w:sz w:val="24"/>
          <w:szCs w:val="24"/>
        </w:rPr>
        <w:t xml:space="preserve">устава </w:t>
      </w:r>
      <w:r w:rsidR="001E7B2E" w:rsidRPr="001E7B2E">
        <w:rPr>
          <w:b w:val="0"/>
          <w:sz w:val="24"/>
          <w:szCs w:val="24"/>
        </w:rPr>
        <w:t xml:space="preserve">МАОУ «Технический лицей» (далее – </w:t>
      </w:r>
      <w:r w:rsidR="00FB14F2" w:rsidRPr="001E7B2E">
        <w:rPr>
          <w:b w:val="0"/>
          <w:sz w:val="24"/>
          <w:szCs w:val="24"/>
        </w:rPr>
        <w:t>Лице</w:t>
      </w:r>
      <w:r w:rsidR="001E7B2E" w:rsidRPr="001E7B2E">
        <w:rPr>
          <w:b w:val="0"/>
          <w:sz w:val="24"/>
          <w:szCs w:val="24"/>
        </w:rPr>
        <w:t>й)</w:t>
      </w:r>
      <w:r w:rsidR="00FB14F2" w:rsidRPr="001E7B2E">
        <w:rPr>
          <w:b w:val="0"/>
          <w:sz w:val="24"/>
          <w:szCs w:val="24"/>
        </w:rPr>
        <w:t>.</w:t>
      </w:r>
    </w:p>
    <w:p w:rsidR="008D2DDC" w:rsidRPr="001E7B2E" w:rsidRDefault="008D2DDC" w:rsidP="00E56206">
      <w:pPr>
        <w:tabs>
          <w:tab w:val="left" w:pos="709"/>
          <w:tab w:val="left" w:pos="851"/>
          <w:tab w:val="left" w:pos="993"/>
        </w:tabs>
        <w:spacing w:after="0"/>
        <w:ind w:firstLine="426"/>
        <w:jc w:val="both"/>
        <w:rPr>
          <w:rFonts w:ascii="Times New Roman" w:hAnsi="Times New Roman"/>
          <w:sz w:val="24"/>
          <w:szCs w:val="24"/>
        </w:rPr>
      </w:pPr>
      <w:r w:rsidRPr="001E7B2E">
        <w:rPr>
          <w:rFonts w:ascii="Times New Roman" w:hAnsi="Times New Roman"/>
          <w:sz w:val="24"/>
          <w:szCs w:val="24"/>
        </w:rPr>
        <w:t xml:space="preserve">1.2.  Настоящий Порядок </w:t>
      </w:r>
      <w:r w:rsidR="006D287B" w:rsidRPr="001E7B2E">
        <w:rPr>
          <w:rFonts w:ascii="Times New Roman" w:hAnsi="Times New Roman"/>
          <w:sz w:val="24"/>
          <w:szCs w:val="24"/>
        </w:rPr>
        <w:t xml:space="preserve">определяет </w:t>
      </w:r>
      <w:r w:rsidR="00FB14F2" w:rsidRPr="001E7B2E">
        <w:rPr>
          <w:rFonts w:ascii="Times New Roman" w:hAnsi="Times New Roman"/>
          <w:sz w:val="24"/>
          <w:szCs w:val="24"/>
        </w:rPr>
        <w:t>требования к</w:t>
      </w:r>
      <w:r w:rsidR="006D287B" w:rsidRPr="001E7B2E">
        <w:rPr>
          <w:rFonts w:ascii="Times New Roman" w:hAnsi="Times New Roman"/>
          <w:sz w:val="24"/>
          <w:szCs w:val="24"/>
        </w:rPr>
        <w:t xml:space="preserve"> процедур</w:t>
      </w:r>
      <w:r w:rsidR="00FB14F2" w:rsidRPr="001E7B2E">
        <w:rPr>
          <w:rFonts w:ascii="Times New Roman" w:hAnsi="Times New Roman"/>
          <w:sz w:val="24"/>
          <w:szCs w:val="24"/>
        </w:rPr>
        <w:t>е и условиям осуществления</w:t>
      </w:r>
      <w:r w:rsidR="006D287B" w:rsidRPr="001E7B2E">
        <w:rPr>
          <w:rFonts w:ascii="Times New Roman" w:hAnsi="Times New Roman"/>
          <w:sz w:val="24"/>
          <w:szCs w:val="24"/>
        </w:rPr>
        <w:t xml:space="preserve"> перевода, отчисления и восстановления учащихся.</w:t>
      </w:r>
    </w:p>
    <w:p w:rsidR="006D287B" w:rsidRPr="001E7B2E" w:rsidRDefault="006D287B" w:rsidP="00E56206">
      <w:pPr>
        <w:tabs>
          <w:tab w:val="left" w:pos="709"/>
          <w:tab w:val="left" w:pos="851"/>
          <w:tab w:val="left" w:pos="993"/>
        </w:tabs>
        <w:spacing w:after="0"/>
        <w:ind w:firstLine="426"/>
        <w:jc w:val="both"/>
        <w:rPr>
          <w:rFonts w:ascii="Times New Roman" w:hAnsi="Times New Roman"/>
          <w:sz w:val="24"/>
          <w:szCs w:val="24"/>
        </w:rPr>
      </w:pPr>
      <w:r w:rsidRPr="001E7B2E">
        <w:rPr>
          <w:rFonts w:ascii="Times New Roman" w:hAnsi="Times New Roman"/>
          <w:sz w:val="24"/>
          <w:szCs w:val="24"/>
        </w:rPr>
        <w:t>1.3. Настоящий Порядок принимается на педагогическом совете Лицея, утверждается директором Лицея.</w:t>
      </w:r>
    </w:p>
    <w:p w:rsidR="00670EE1" w:rsidRPr="001E7B2E" w:rsidRDefault="00670EE1" w:rsidP="00E56206">
      <w:pPr>
        <w:tabs>
          <w:tab w:val="left" w:pos="709"/>
          <w:tab w:val="left" w:pos="851"/>
          <w:tab w:val="left" w:pos="993"/>
        </w:tabs>
        <w:spacing w:after="0"/>
        <w:ind w:firstLine="426"/>
        <w:jc w:val="both"/>
        <w:rPr>
          <w:rFonts w:ascii="Times New Roman" w:hAnsi="Times New Roman"/>
          <w:sz w:val="24"/>
          <w:szCs w:val="24"/>
        </w:rPr>
      </w:pPr>
    </w:p>
    <w:p w:rsidR="00670EE1" w:rsidRPr="001E7B2E" w:rsidRDefault="00670EE1" w:rsidP="00E56206">
      <w:pPr>
        <w:tabs>
          <w:tab w:val="left" w:pos="709"/>
          <w:tab w:val="left" w:pos="851"/>
          <w:tab w:val="left" w:pos="993"/>
        </w:tabs>
        <w:spacing w:after="0"/>
        <w:ind w:firstLine="426"/>
        <w:jc w:val="center"/>
        <w:rPr>
          <w:rFonts w:ascii="Times New Roman" w:hAnsi="Times New Roman"/>
          <w:b/>
          <w:sz w:val="24"/>
          <w:szCs w:val="24"/>
        </w:rPr>
      </w:pPr>
      <w:r w:rsidRPr="001E7B2E">
        <w:rPr>
          <w:rFonts w:ascii="Times New Roman" w:hAnsi="Times New Roman"/>
          <w:b/>
          <w:sz w:val="24"/>
          <w:szCs w:val="24"/>
        </w:rPr>
        <w:t>2.</w:t>
      </w:r>
      <w:r w:rsidR="006D287B" w:rsidRPr="001E7B2E">
        <w:rPr>
          <w:rFonts w:ascii="Times New Roman" w:hAnsi="Times New Roman"/>
          <w:b/>
          <w:sz w:val="24"/>
          <w:szCs w:val="24"/>
        </w:rPr>
        <w:t xml:space="preserve"> Порядок и основания перевода учащихся из класса в класс</w:t>
      </w:r>
    </w:p>
    <w:p w:rsidR="003E5B1C" w:rsidRPr="001E7B2E" w:rsidRDefault="003E5B1C" w:rsidP="00E56206">
      <w:pPr>
        <w:tabs>
          <w:tab w:val="left" w:pos="709"/>
          <w:tab w:val="left" w:pos="851"/>
          <w:tab w:val="left" w:pos="993"/>
        </w:tabs>
        <w:spacing w:after="0"/>
        <w:ind w:firstLine="426"/>
        <w:jc w:val="both"/>
        <w:rPr>
          <w:rFonts w:ascii="Times New Roman" w:hAnsi="Times New Roman"/>
          <w:b/>
          <w:sz w:val="24"/>
          <w:szCs w:val="24"/>
        </w:rPr>
      </w:pPr>
    </w:p>
    <w:p w:rsidR="00670EE1" w:rsidRPr="001E7B2E" w:rsidRDefault="00670EE1" w:rsidP="00E56206">
      <w:pPr>
        <w:tabs>
          <w:tab w:val="left" w:pos="709"/>
          <w:tab w:val="left" w:pos="851"/>
          <w:tab w:val="left" w:pos="993"/>
        </w:tabs>
        <w:spacing w:after="0"/>
        <w:ind w:firstLine="426"/>
        <w:jc w:val="both"/>
        <w:rPr>
          <w:rFonts w:ascii="Times New Roman" w:hAnsi="Times New Roman"/>
          <w:sz w:val="24"/>
          <w:szCs w:val="24"/>
        </w:rPr>
      </w:pPr>
      <w:r w:rsidRPr="001E7B2E">
        <w:rPr>
          <w:rFonts w:ascii="Times New Roman" w:hAnsi="Times New Roman"/>
          <w:sz w:val="24"/>
          <w:szCs w:val="24"/>
        </w:rPr>
        <w:t>2.1.</w:t>
      </w:r>
      <w:r w:rsidR="006D287B" w:rsidRPr="001E7B2E">
        <w:rPr>
          <w:rFonts w:ascii="Times New Roman" w:hAnsi="Times New Roman"/>
          <w:sz w:val="24"/>
          <w:szCs w:val="24"/>
        </w:rPr>
        <w:t xml:space="preserve"> Основанием </w:t>
      </w:r>
      <w:r w:rsidRPr="001E7B2E">
        <w:rPr>
          <w:rFonts w:ascii="Times New Roman" w:hAnsi="Times New Roman"/>
          <w:sz w:val="24"/>
          <w:szCs w:val="24"/>
        </w:rPr>
        <w:t xml:space="preserve"> </w:t>
      </w:r>
      <w:r w:rsidR="006D287B" w:rsidRPr="001E7B2E">
        <w:rPr>
          <w:rFonts w:ascii="Times New Roman" w:hAnsi="Times New Roman"/>
          <w:sz w:val="24"/>
          <w:szCs w:val="24"/>
        </w:rPr>
        <w:t>перевода учащихся из класса в класс являются результаты</w:t>
      </w:r>
      <w:r w:rsidR="00390BDB">
        <w:rPr>
          <w:rFonts w:ascii="Times New Roman" w:hAnsi="Times New Roman"/>
          <w:sz w:val="24"/>
          <w:szCs w:val="24"/>
        </w:rPr>
        <w:t xml:space="preserve"> обучения за учебный год и результаты </w:t>
      </w:r>
      <w:r w:rsidR="006D287B" w:rsidRPr="001E7B2E">
        <w:rPr>
          <w:rFonts w:ascii="Times New Roman" w:hAnsi="Times New Roman"/>
          <w:sz w:val="24"/>
          <w:szCs w:val="24"/>
        </w:rPr>
        <w:t xml:space="preserve"> промежуточной аттестации. </w:t>
      </w:r>
    </w:p>
    <w:p w:rsidR="006D287B" w:rsidRPr="001E7B2E" w:rsidRDefault="006D287B" w:rsidP="00E56206">
      <w:pPr>
        <w:tabs>
          <w:tab w:val="left" w:pos="709"/>
          <w:tab w:val="left" w:pos="851"/>
          <w:tab w:val="left" w:pos="993"/>
        </w:tabs>
        <w:spacing w:after="0"/>
        <w:ind w:firstLine="426"/>
        <w:jc w:val="both"/>
        <w:rPr>
          <w:rFonts w:ascii="Times New Roman" w:hAnsi="Times New Roman"/>
          <w:sz w:val="24"/>
          <w:szCs w:val="24"/>
        </w:rPr>
      </w:pPr>
      <w:r w:rsidRPr="001E7B2E">
        <w:rPr>
          <w:rFonts w:ascii="Times New Roman" w:hAnsi="Times New Roman"/>
          <w:sz w:val="24"/>
          <w:szCs w:val="24"/>
        </w:rPr>
        <w:t>2.2. Учащиеся, освоившие в полном об</w:t>
      </w:r>
      <w:r w:rsidR="008723DA" w:rsidRPr="001E7B2E">
        <w:rPr>
          <w:rFonts w:ascii="Times New Roman" w:hAnsi="Times New Roman"/>
          <w:sz w:val="24"/>
          <w:szCs w:val="24"/>
        </w:rPr>
        <w:t>ъ</w:t>
      </w:r>
      <w:r w:rsidRPr="001E7B2E">
        <w:rPr>
          <w:rFonts w:ascii="Times New Roman" w:hAnsi="Times New Roman"/>
          <w:sz w:val="24"/>
          <w:szCs w:val="24"/>
        </w:rPr>
        <w:t xml:space="preserve">еме </w:t>
      </w:r>
      <w:r w:rsidR="008723DA" w:rsidRPr="001E7B2E">
        <w:rPr>
          <w:rFonts w:ascii="Times New Roman" w:hAnsi="Times New Roman"/>
          <w:sz w:val="24"/>
          <w:szCs w:val="24"/>
        </w:rPr>
        <w:t xml:space="preserve">программы учебных предметов образовательной программы соответствующего уровня, </w:t>
      </w:r>
      <w:r w:rsidR="00390BDB">
        <w:rPr>
          <w:rFonts w:ascii="Times New Roman" w:hAnsi="Times New Roman"/>
          <w:sz w:val="24"/>
          <w:szCs w:val="24"/>
        </w:rPr>
        <w:t xml:space="preserve">и успешно прошедшие промежуточную аттестацию </w:t>
      </w:r>
      <w:r w:rsidR="008723DA" w:rsidRPr="001E7B2E">
        <w:rPr>
          <w:rFonts w:ascii="Times New Roman" w:hAnsi="Times New Roman"/>
          <w:sz w:val="24"/>
          <w:szCs w:val="24"/>
        </w:rPr>
        <w:t>переводятся в следующий класс по решению педагогического совета Лицея с последующим приказом директора Лицея.</w:t>
      </w:r>
    </w:p>
    <w:p w:rsidR="008723DA" w:rsidRPr="001E7B2E" w:rsidRDefault="008723DA" w:rsidP="00E56206">
      <w:pPr>
        <w:tabs>
          <w:tab w:val="left" w:pos="709"/>
          <w:tab w:val="left" w:pos="851"/>
          <w:tab w:val="left" w:pos="993"/>
        </w:tabs>
        <w:spacing w:after="0"/>
        <w:ind w:firstLine="426"/>
        <w:jc w:val="both"/>
        <w:rPr>
          <w:rFonts w:ascii="Times New Roman" w:hAnsi="Times New Roman"/>
          <w:sz w:val="24"/>
          <w:szCs w:val="24"/>
        </w:rPr>
      </w:pPr>
      <w:r w:rsidRPr="001E7B2E">
        <w:rPr>
          <w:rFonts w:ascii="Times New Roman" w:hAnsi="Times New Roman"/>
          <w:sz w:val="24"/>
          <w:szCs w:val="24"/>
        </w:rPr>
        <w:t xml:space="preserve">2.3.  Учащиеся на уровнях основного общего и среднего общего образования, имеющие по итогам учебного года </w:t>
      </w:r>
      <w:r w:rsidR="00571586" w:rsidRPr="001E7B2E">
        <w:rPr>
          <w:rFonts w:ascii="Times New Roman" w:hAnsi="Times New Roman"/>
          <w:sz w:val="24"/>
          <w:szCs w:val="24"/>
        </w:rPr>
        <w:t xml:space="preserve">академическую задолженность по одному </w:t>
      </w:r>
      <w:r w:rsidR="00390BDB">
        <w:rPr>
          <w:rFonts w:ascii="Times New Roman" w:hAnsi="Times New Roman"/>
          <w:sz w:val="24"/>
          <w:szCs w:val="24"/>
        </w:rPr>
        <w:t xml:space="preserve">или нескольким </w:t>
      </w:r>
      <w:r w:rsidR="00571586" w:rsidRPr="001E7B2E">
        <w:rPr>
          <w:rFonts w:ascii="Times New Roman" w:hAnsi="Times New Roman"/>
          <w:sz w:val="24"/>
          <w:szCs w:val="24"/>
        </w:rPr>
        <w:t>предмет</w:t>
      </w:r>
      <w:r w:rsidR="00390BDB">
        <w:rPr>
          <w:rFonts w:ascii="Times New Roman" w:hAnsi="Times New Roman"/>
          <w:sz w:val="24"/>
          <w:szCs w:val="24"/>
        </w:rPr>
        <w:t>ам</w:t>
      </w:r>
      <w:r w:rsidR="00571586" w:rsidRPr="001E7B2E">
        <w:rPr>
          <w:rFonts w:ascii="Times New Roman" w:hAnsi="Times New Roman"/>
          <w:sz w:val="24"/>
          <w:szCs w:val="24"/>
        </w:rPr>
        <w:t>, переводятся в следующий класс условно.</w:t>
      </w:r>
    </w:p>
    <w:p w:rsidR="00571586" w:rsidRPr="001E7B2E" w:rsidRDefault="00571586" w:rsidP="00E56206">
      <w:pPr>
        <w:tabs>
          <w:tab w:val="left" w:pos="709"/>
          <w:tab w:val="left" w:pos="851"/>
          <w:tab w:val="left" w:pos="993"/>
        </w:tabs>
        <w:spacing w:after="0"/>
        <w:ind w:firstLine="426"/>
        <w:jc w:val="both"/>
        <w:rPr>
          <w:rFonts w:ascii="Times New Roman" w:hAnsi="Times New Roman"/>
          <w:sz w:val="24"/>
          <w:szCs w:val="24"/>
        </w:rPr>
      </w:pPr>
      <w:r w:rsidRPr="001E7B2E">
        <w:rPr>
          <w:rFonts w:ascii="Times New Roman" w:hAnsi="Times New Roman"/>
          <w:sz w:val="24"/>
          <w:szCs w:val="24"/>
        </w:rPr>
        <w:lastRenderedPageBreak/>
        <w:t>2.4. Учащиеся обязаны ликвидироват</w:t>
      </w:r>
      <w:r w:rsidR="00390BDB">
        <w:rPr>
          <w:rFonts w:ascii="Times New Roman" w:hAnsi="Times New Roman"/>
          <w:sz w:val="24"/>
          <w:szCs w:val="24"/>
        </w:rPr>
        <w:t>ь академическую задолженность до 01 сентября текущего</w:t>
      </w:r>
      <w:r w:rsidRPr="001E7B2E">
        <w:rPr>
          <w:rFonts w:ascii="Times New Roman" w:hAnsi="Times New Roman"/>
          <w:sz w:val="24"/>
          <w:szCs w:val="24"/>
        </w:rPr>
        <w:t xml:space="preserve"> года. Лицей обязан создать условия учащимся для ликвидации этой задолженности и обеспечить </w:t>
      </w:r>
      <w:proofErr w:type="gramStart"/>
      <w:r w:rsidRPr="001E7B2E">
        <w:rPr>
          <w:rFonts w:ascii="Times New Roman" w:hAnsi="Times New Roman"/>
          <w:sz w:val="24"/>
          <w:szCs w:val="24"/>
        </w:rPr>
        <w:t>контроль за</w:t>
      </w:r>
      <w:proofErr w:type="gramEnd"/>
      <w:r w:rsidRPr="001E7B2E">
        <w:rPr>
          <w:rFonts w:ascii="Times New Roman" w:hAnsi="Times New Roman"/>
          <w:sz w:val="24"/>
          <w:szCs w:val="24"/>
        </w:rPr>
        <w:t xml:space="preserve"> своевременностью ее ликвидации.</w:t>
      </w:r>
    </w:p>
    <w:p w:rsidR="001E7B2E" w:rsidRPr="001E7B2E" w:rsidRDefault="002E05EC" w:rsidP="00E56206">
      <w:pPr>
        <w:pStyle w:val="Default"/>
        <w:spacing w:line="276" w:lineRule="auto"/>
        <w:ind w:firstLine="426"/>
        <w:jc w:val="both"/>
        <w:rPr>
          <w:rFonts w:eastAsiaTheme="minorHAnsi"/>
          <w:sz w:val="23"/>
          <w:szCs w:val="23"/>
          <w:lang w:eastAsia="en-US"/>
        </w:rPr>
      </w:pPr>
      <w:r w:rsidRPr="001E7B2E">
        <w:t xml:space="preserve">2.5. </w:t>
      </w:r>
      <w:proofErr w:type="gramStart"/>
      <w:r w:rsidRPr="001E7B2E">
        <w:t xml:space="preserve">Учащиеся на уровне основного общего образования, не освоившие образовательные программы учебного года и имеющие академическую задолженность по </w:t>
      </w:r>
      <w:r w:rsidR="00FB14F2" w:rsidRPr="001E7B2E">
        <w:t>одному</w:t>
      </w:r>
      <w:r w:rsidRPr="001E7B2E">
        <w:t xml:space="preserve"> или более предметам или условно переведенные в следующий класс и не ликвидировавшие академической задолженности, по усмотрению их родителей (законных представителей) оставляются на повторное обучение или переводятся на обучение по адаптированным образовательным программам в соответствии с </w:t>
      </w:r>
      <w:r w:rsidR="001E7B2E" w:rsidRPr="001E7B2E">
        <w:rPr>
          <w:rFonts w:eastAsiaTheme="minorHAnsi"/>
          <w:sz w:val="23"/>
          <w:szCs w:val="23"/>
          <w:lang w:eastAsia="en-US"/>
        </w:rPr>
        <w:t>рекомендациями психолого-медико-педагогической комиссии либо на обучение по</w:t>
      </w:r>
      <w:proofErr w:type="gramEnd"/>
      <w:r w:rsidR="001E7B2E" w:rsidRPr="001E7B2E">
        <w:rPr>
          <w:rFonts w:eastAsiaTheme="minorHAnsi"/>
          <w:sz w:val="23"/>
          <w:szCs w:val="23"/>
          <w:lang w:eastAsia="en-US"/>
        </w:rPr>
        <w:t xml:space="preserve"> индивидуальному учебному плану. </w:t>
      </w:r>
    </w:p>
    <w:p w:rsidR="001E7B2E"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 xml:space="preserve">2.7. Учащиеся, не освоившие образовательную программу предыдущего уровня, не допускаются к обучению на следующий уровень общего образования. </w:t>
      </w:r>
    </w:p>
    <w:p w:rsidR="001E7B2E" w:rsidRPr="001E7B2E"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p>
    <w:p w:rsidR="001E7B2E" w:rsidRDefault="001E7B2E" w:rsidP="00E56206">
      <w:pPr>
        <w:autoSpaceDE w:val="0"/>
        <w:autoSpaceDN w:val="0"/>
        <w:adjustRightInd w:val="0"/>
        <w:spacing w:after="0"/>
        <w:ind w:firstLine="426"/>
        <w:jc w:val="center"/>
        <w:rPr>
          <w:rFonts w:ascii="Times New Roman" w:eastAsiaTheme="minorHAnsi" w:hAnsi="Times New Roman"/>
          <w:b/>
          <w:bCs/>
          <w:color w:val="000000"/>
          <w:sz w:val="23"/>
          <w:szCs w:val="23"/>
        </w:rPr>
      </w:pPr>
      <w:r w:rsidRPr="001E7B2E">
        <w:rPr>
          <w:rFonts w:ascii="Times New Roman" w:eastAsiaTheme="minorHAnsi" w:hAnsi="Times New Roman"/>
          <w:b/>
          <w:bCs/>
          <w:color w:val="000000"/>
          <w:sz w:val="23"/>
          <w:szCs w:val="23"/>
        </w:rPr>
        <w:t>3. Порядок условного перевода учащихся</w:t>
      </w:r>
    </w:p>
    <w:p w:rsidR="001E7B2E" w:rsidRPr="001E7B2E" w:rsidRDefault="001E7B2E" w:rsidP="00E56206">
      <w:pPr>
        <w:autoSpaceDE w:val="0"/>
        <w:autoSpaceDN w:val="0"/>
        <w:adjustRightInd w:val="0"/>
        <w:spacing w:after="0"/>
        <w:ind w:firstLine="426"/>
        <w:jc w:val="center"/>
        <w:rPr>
          <w:rFonts w:ascii="Times New Roman" w:eastAsiaTheme="minorHAnsi" w:hAnsi="Times New Roman"/>
          <w:color w:val="000000"/>
          <w:sz w:val="23"/>
          <w:szCs w:val="23"/>
        </w:rPr>
      </w:pPr>
    </w:p>
    <w:p w:rsidR="001E7B2E" w:rsidRPr="001E7B2E"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 xml:space="preserve">3.1. Условный перевод учащегося в следующий класс производится по решению Педагогического совета на основе результатов промежуточной аттестации, а в случае проведения дополнительной промежуточной аттестации — с учетом результатов этой аттестации. </w:t>
      </w:r>
    </w:p>
    <w:p w:rsidR="001E7B2E" w:rsidRPr="001E7B2E"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 xml:space="preserve">3.2. Педагогическим советом определяются и заносятся в протокол условия ликвидации академической задолженности учащимися основного общего и среднего общего образования, </w:t>
      </w:r>
      <w:proofErr w:type="gramStart"/>
      <w:r w:rsidRPr="001E7B2E">
        <w:rPr>
          <w:rFonts w:ascii="Times New Roman" w:eastAsiaTheme="minorHAnsi" w:hAnsi="Times New Roman"/>
          <w:color w:val="000000"/>
          <w:sz w:val="23"/>
          <w:szCs w:val="23"/>
        </w:rPr>
        <w:t>имеющих</w:t>
      </w:r>
      <w:proofErr w:type="gramEnd"/>
      <w:r w:rsidRPr="001E7B2E">
        <w:rPr>
          <w:rFonts w:ascii="Times New Roman" w:eastAsiaTheme="minorHAnsi" w:hAnsi="Times New Roman"/>
          <w:color w:val="000000"/>
          <w:sz w:val="23"/>
          <w:szCs w:val="23"/>
        </w:rPr>
        <w:t xml:space="preserve"> по итогам учебного года академическую задолженность. </w:t>
      </w:r>
    </w:p>
    <w:p w:rsidR="001E7B2E" w:rsidRPr="001E7B2E"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 xml:space="preserve">3.3. В протоколе Педагогического совета указывается фамилия учащегося, класс обучения, название учебного предмета, по которому по итогам года он имеет неудовлетворительную отметку, определяется срок ликвидации задолженности, дата (время) и место проведения повторной промежуточной аттестации. На основании решения Педагогического совета издаѐтся соответствующий приказ директора Лицея. </w:t>
      </w:r>
    </w:p>
    <w:p w:rsidR="001E7B2E" w:rsidRPr="001E7B2E"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 xml:space="preserve">3.4. Подготовка необходимых экзаменационных материалов осуществляется </w:t>
      </w:r>
      <w:proofErr w:type="gramStart"/>
      <w:r w:rsidRPr="001E7B2E">
        <w:rPr>
          <w:rFonts w:ascii="Times New Roman" w:eastAsiaTheme="minorHAnsi" w:hAnsi="Times New Roman"/>
          <w:color w:val="000000"/>
          <w:sz w:val="23"/>
          <w:szCs w:val="23"/>
        </w:rPr>
        <w:t>соответствующими</w:t>
      </w:r>
      <w:proofErr w:type="gramEnd"/>
      <w:r w:rsidRPr="001E7B2E">
        <w:rPr>
          <w:rFonts w:ascii="Times New Roman" w:eastAsiaTheme="minorHAnsi" w:hAnsi="Times New Roman"/>
          <w:color w:val="000000"/>
          <w:sz w:val="23"/>
          <w:szCs w:val="23"/>
        </w:rPr>
        <w:t xml:space="preserve"> методическим объединением учителей-предметников Лицея. </w:t>
      </w:r>
    </w:p>
    <w:p w:rsidR="001E7B2E" w:rsidRPr="001E7B2E"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 xml:space="preserve">3.5. Родители (законные представители) условно переведенного учащегося письменно уведомляются о принятом решении, сроках ликвидации задолженности, объѐме необходимого для освоения учебного материала. </w:t>
      </w:r>
    </w:p>
    <w:p w:rsidR="001E7B2E" w:rsidRPr="001E7B2E"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 xml:space="preserve">3.6. Форма ликвидации академической задолженности выбирается Лицеем самостоятельно и может проходить как в письменной, так и в устной форме. </w:t>
      </w:r>
    </w:p>
    <w:p w:rsidR="001E7B2E" w:rsidRPr="001E7B2E"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 xml:space="preserve">3.7. Для проведения промежуточной аттестации во второй раз Лицеем создается комиссия, численностью не менее трех человек, формируемая из числа педагогических работников Лицея. Председателем аттестационной комиссии является директор Лицея или один из его заместителей. В состав аттестационной комиссии в обязательном порядке включается учитель, выставивший неудовлетворительную годовую отметку. </w:t>
      </w:r>
    </w:p>
    <w:p w:rsidR="001E7B2E" w:rsidRPr="001E7B2E"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 xml:space="preserve">3.8. Учащиеся, переведенные условно зачисляются в следующий класс на основании решения Педагогического совета и приказа директора Лицея. Приказ об условном переводе учащегося классный руководитель доводит до сведения учащегося и его родителей (законных представителей) в трехдневный срок. </w:t>
      </w:r>
    </w:p>
    <w:p w:rsidR="001E7B2E" w:rsidRPr="001E7B2E"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 xml:space="preserve">3.9. Промежуточная аттестация учащегося по соответствующему учебному предмету проводится в сроки, установленные Педагогическим советом. </w:t>
      </w:r>
    </w:p>
    <w:p w:rsidR="001E7B2E" w:rsidRPr="001E7B2E"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 xml:space="preserve">3.10. Учащиеся, успешно ликвидировавшие академическую задолженность в установленные сроки, продолжают обучение в данном классе на основании решения Педагогического совета. </w:t>
      </w:r>
    </w:p>
    <w:p w:rsidR="001E7B2E" w:rsidRPr="001E7B2E" w:rsidRDefault="001E7B2E" w:rsidP="00390BDB">
      <w:pPr>
        <w:autoSpaceDE w:val="0"/>
        <w:autoSpaceDN w:val="0"/>
        <w:adjustRightInd w:val="0"/>
        <w:spacing w:after="0"/>
        <w:ind w:firstLine="426"/>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 xml:space="preserve">3.12. Учащиеся, условно переведенные в следующий класс и не ликвидировавшие академическую задолженность в установленные сроки, по усмотрению родителей (законных представителей) остаются на повторное обучение: </w:t>
      </w:r>
    </w:p>
    <w:p w:rsidR="001E7B2E" w:rsidRPr="001E7B2E" w:rsidRDefault="001E7B2E" w:rsidP="00390BDB">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lastRenderedPageBreak/>
        <w:t xml:space="preserve">- с переводом по согласованию с родителями (законными представителями) в другую образовательную организацию; </w:t>
      </w:r>
    </w:p>
    <w:p w:rsidR="001E7B2E" w:rsidRPr="001E7B2E" w:rsidRDefault="001E7B2E" w:rsidP="00390BDB">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 xml:space="preserve">- переводятся на </w:t>
      </w:r>
      <w:proofErr w:type="gramStart"/>
      <w:r w:rsidRPr="001E7B2E">
        <w:rPr>
          <w:rFonts w:ascii="Times New Roman" w:eastAsiaTheme="minorHAnsi" w:hAnsi="Times New Roman"/>
          <w:color w:val="000000"/>
          <w:sz w:val="23"/>
          <w:szCs w:val="23"/>
        </w:rPr>
        <w:t>обучение</w:t>
      </w:r>
      <w:proofErr w:type="gramEnd"/>
      <w:r w:rsidRPr="001E7B2E">
        <w:rPr>
          <w:rFonts w:ascii="Times New Roman" w:eastAsiaTheme="minorHAnsi" w:hAnsi="Times New Roman"/>
          <w:color w:val="000000"/>
          <w:sz w:val="23"/>
          <w:szCs w:val="23"/>
        </w:rPr>
        <w:t xml:space="preserve"> по адаптированным образовательным программам в соответствии с рекомендациями психолого-медико-педагогической </w:t>
      </w:r>
      <w:r w:rsidR="00390BDB">
        <w:rPr>
          <w:rFonts w:ascii="Times New Roman" w:eastAsiaTheme="minorHAnsi" w:hAnsi="Times New Roman"/>
          <w:color w:val="000000"/>
          <w:sz w:val="23"/>
          <w:szCs w:val="23"/>
        </w:rPr>
        <w:t xml:space="preserve"> </w:t>
      </w:r>
      <w:r w:rsidRPr="001E7B2E">
        <w:rPr>
          <w:rFonts w:ascii="Times New Roman" w:eastAsiaTheme="minorHAnsi" w:hAnsi="Times New Roman"/>
          <w:color w:val="000000"/>
          <w:sz w:val="23"/>
          <w:szCs w:val="23"/>
        </w:rPr>
        <w:t xml:space="preserve">комиссии; </w:t>
      </w:r>
    </w:p>
    <w:p w:rsidR="001E7B2E" w:rsidRPr="001E7B2E" w:rsidRDefault="001E7B2E" w:rsidP="00390BDB">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 xml:space="preserve">- переводятся на </w:t>
      </w:r>
      <w:proofErr w:type="gramStart"/>
      <w:r w:rsidRPr="001E7B2E">
        <w:rPr>
          <w:rFonts w:ascii="Times New Roman" w:eastAsiaTheme="minorHAnsi" w:hAnsi="Times New Roman"/>
          <w:color w:val="000000"/>
          <w:sz w:val="23"/>
          <w:szCs w:val="23"/>
        </w:rPr>
        <w:t>обучение</w:t>
      </w:r>
      <w:proofErr w:type="gramEnd"/>
      <w:r w:rsidRPr="001E7B2E">
        <w:rPr>
          <w:rFonts w:ascii="Times New Roman" w:eastAsiaTheme="minorHAnsi" w:hAnsi="Times New Roman"/>
          <w:color w:val="000000"/>
          <w:sz w:val="23"/>
          <w:szCs w:val="23"/>
        </w:rPr>
        <w:t xml:space="preserve"> по индивидуальному учебному плану; </w:t>
      </w:r>
      <w:bookmarkStart w:id="0" w:name="_GoBack"/>
      <w:bookmarkEnd w:id="0"/>
    </w:p>
    <w:p w:rsidR="00F02D2C" w:rsidRDefault="001E7B2E" w:rsidP="00390BDB">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 xml:space="preserve">- продолжают обучение в форме самообразования или семейного образования. </w:t>
      </w:r>
    </w:p>
    <w:p w:rsidR="00F02D2C" w:rsidRDefault="00F02D2C" w:rsidP="00E56206">
      <w:pPr>
        <w:autoSpaceDE w:val="0"/>
        <w:autoSpaceDN w:val="0"/>
        <w:adjustRightInd w:val="0"/>
        <w:spacing w:after="0"/>
        <w:ind w:firstLine="426"/>
        <w:jc w:val="both"/>
        <w:rPr>
          <w:rFonts w:ascii="Times New Roman" w:eastAsiaTheme="minorHAnsi" w:hAnsi="Times New Roman"/>
          <w:color w:val="000000"/>
          <w:sz w:val="23"/>
          <w:szCs w:val="23"/>
        </w:rPr>
      </w:pPr>
    </w:p>
    <w:p w:rsidR="001E7B2E" w:rsidRDefault="001E7B2E" w:rsidP="00E56206">
      <w:pPr>
        <w:autoSpaceDE w:val="0"/>
        <w:autoSpaceDN w:val="0"/>
        <w:adjustRightInd w:val="0"/>
        <w:spacing w:after="0"/>
        <w:ind w:firstLine="426"/>
        <w:jc w:val="center"/>
        <w:rPr>
          <w:rFonts w:ascii="Times New Roman" w:eastAsiaTheme="minorHAnsi" w:hAnsi="Times New Roman"/>
          <w:b/>
          <w:bCs/>
          <w:color w:val="000000"/>
          <w:sz w:val="23"/>
          <w:szCs w:val="23"/>
        </w:rPr>
      </w:pPr>
      <w:r w:rsidRPr="001E7B2E">
        <w:rPr>
          <w:rFonts w:ascii="Times New Roman" w:eastAsiaTheme="minorHAnsi" w:hAnsi="Times New Roman"/>
          <w:b/>
          <w:bCs/>
          <w:color w:val="000000"/>
          <w:sz w:val="23"/>
          <w:szCs w:val="23"/>
        </w:rPr>
        <w:t>4. Порядок и основания перевода учащихся в другой класс Лицея или в другие образовательные организации</w:t>
      </w:r>
    </w:p>
    <w:p w:rsidR="00F02D2C" w:rsidRPr="001E7B2E" w:rsidRDefault="00F02D2C" w:rsidP="00E56206">
      <w:pPr>
        <w:autoSpaceDE w:val="0"/>
        <w:autoSpaceDN w:val="0"/>
        <w:adjustRightInd w:val="0"/>
        <w:spacing w:after="0"/>
        <w:ind w:firstLine="426"/>
        <w:jc w:val="center"/>
        <w:rPr>
          <w:rFonts w:ascii="Times New Roman" w:eastAsiaTheme="minorHAnsi" w:hAnsi="Times New Roman"/>
          <w:color w:val="000000"/>
          <w:sz w:val="23"/>
          <w:szCs w:val="23"/>
        </w:rPr>
      </w:pPr>
    </w:p>
    <w:p w:rsidR="001E7B2E" w:rsidRPr="001E7B2E"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 xml:space="preserve">4.1. Перевод учащихся в другой класс Лицея осуществляются по инициативе совершеннолетнего учащегося или родителей (законных представителей) несовершеннолетнего учащегося при наличии свободного места в классе. </w:t>
      </w:r>
    </w:p>
    <w:p w:rsidR="001E7B2E" w:rsidRPr="001E7B2E"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 xml:space="preserve">4.2. Перевод учащихся в другие образовательные организации осуществляются в следующих случаях: </w:t>
      </w:r>
    </w:p>
    <w:p w:rsidR="001E7B2E" w:rsidRPr="001E7B2E"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 xml:space="preserve">- по инициативе совершеннолетнего учащегося или родителей (законных представителей) несовершеннолетнего учащегося; </w:t>
      </w:r>
    </w:p>
    <w:p w:rsidR="001E7B2E" w:rsidRPr="001E7B2E"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 xml:space="preserve">- в случае прекращения деятельности Лицея, аннулирования лицензии на осуществление образовательной деятельности (далее - лицензия), лишения Лицея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w:t>
      </w:r>
    </w:p>
    <w:p w:rsidR="001E7B2E" w:rsidRPr="001E7B2E"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 xml:space="preserve">-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w:t>
      </w:r>
    </w:p>
    <w:p w:rsidR="001E7B2E" w:rsidRPr="001E7B2E"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 xml:space="preserve">4.3. Перевод учащихся в другой класс Лицея осуществляются с письменного согласия совершеннолетних учащихся, а также с письменного согласия родителей (законных представителей) несовершеннолетних учащихся. </w:t>
      </w:r>
    </w:p>
    <w:p w:rsidR="001E7B2E" w:rsidRPr="001E7B2E"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 xml:space="preserve">4.4. Перевод учащихся другие образовательные организации осуществляются только с письменного согласия родителей (законных представителей) несовершеннолетних учащихся или совершеннолетних учащихся. </w:t>
      </w:r>
    </w:p>
    <w:p w:rsidR="001E7B2E" w:rsidRPr="001E7B2E"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 xml:space="preserve">4.5. Перевод учащихся в другой класс Лицея или в другие образовательные организации может осуществляться в течение всего учебного года при наличии свободных мест, согласно установленным нормативам. </w:t>
      </w:r>
    </w:p>
    <w:p w:rsidR="001E7B2E" w:rsidRPr="001E7B2E" w:rsidRDefault="009C0D14" w:rsidP="00E56206">
      <w:pPr>
        <w:autoSpaceDE w:val="0"/>
        <w:autoSpaceDN w:val="0"/>
        <w:adjustRightInd w:val="0"/>
        <w:spacing w:after="0"/>
        <w:ind w:firstLine="426"/>
        <w:jc w:val="both"/>
        <w:rPr>
          <w:rFonts w:ascii="Times New Roman" w:eastAsiaTheme="minorHAnsi" w:hAnsi="Times New Roman"/>
          <w:color w:val="000000"/>
          <w:sz w:val="23"/>
          <w:szCs w:val="23"/>
        </w:rPr>
      </w:pPr>
      <w:r>
        <w:rPr>
          <w:rFonts w:ascii="Times New Roman" w:eastAsiaTheme="minorHAnsi" w:hAnsi="Times New Roman"/>
          <w:color w:val="000000"/>
          <w:sz w:val="23"/>
          <w:szCs w:val="23"/>
        </w:rPr>
        <w:t>4.</w:t>
      </w:r>
      <w:r w:rsidR="00E56206">
        <w:rPr>
          <w:rFonts w:ascii="Times New Roman" w:eastAsiaTheme="minorHAnsi" w:hAnsi="Times New Roman"/>
          <w:color w:val="000000"/>
          <w:sz w:val="23"/>
          <w:szCs w:val="23"/>
        </w:rPr>
        <w:t>6</w:t>
      </w:r>
      <w:r>
        <w:rPr>
          <w:rFonts w:ascii="Times New Roman" w:eastAsiaTheme="minorHAnsi" w:hAnsi="Times New Roman"/>
          <w:color w:val="000000"/>
          <w:sz w:val="23"/>
          <w:szCs w:val="23"/>
        </w:rPr>
        <w:t xml:space="preserve">. </w:t>
      </w:r>
      <w:r w:rsidR="001E7B2E" w:rsidRPr="001E7B2E">
        <w:rPr>
          <w:rFonts w:ascii="Times New Roman" w:eastAsiaTheme="minorHAnsi" w:hAnsi="Times New Roman"/>
          <w:color w:val="000000"/>
          <w:sz w:val="23"/>
          <w:szCs w:val="23"/>
        </w:rPr>
        <w:t xml:space="preserve">Перевод учащегося на основании решения суда производится в порядке, установленном законодательством. </w:t>
      </w:r>
    </w:p>
    <w:p w:rsidR="00A277FF" w:rsidRPr="001E7B2E" w:rsidRDefault="00A277FF" w:rsidP="00E56206">
      <w:pPr>
        <w:autoSpaceDE w:val="0"/>
        <w:autoSpaceDN w:val="0"/>
        <w:adjustRightInd w:val="0"/>
        <w:spacing w:after="0"/>
        <w:ind w:firstLine="426"/>
        <w:jc w:val="both"/>
        <w:rPr>
          <w:rFonts w:ascii="Times New Roman" w:hAnsi="Times New Roman"/>
          <w:color w:val="000000"/>
          <w:sz w:val="23"/>
          <w:szCs w:val="23"/>
        </w:rPr>
      </w:pPr>
      <w:r w:rsidRPr="001E7B2E">
        <w:rPr>
          <w:rFonts w:ascii="Times New Roman" w:hAnsi="Times New Roman"/>
          <w:color w:val="000000"/>
          <w:sz w:val="23"/>
          <w:szCs w:val="23"/>
        </w:rPr>
        <w:t>4.</w:t>
      </w:r>
      <w:r w:rsidR="00E56206">
        <w:rPr>
          <w:rFonts w:ascii="Times New Roman" w:hAnsi="Times New Roman"/>
          <w:color w:val="000000"/>
          <w:sz w:val="23"/>
          <w:szCs w:val="23"/>
        </w:rPr>
        <w:t>7</w:t>
      </w:r>
      <w:r w:rsidRPr="001E7B2E">
        <w:rPr>
          <w:rFonts w:ascii="Times New Roman" w:hAnsi="Times New Roman"/>
          <w:color w:val="000000"/>
          <w:sz w:val="23"/>
          <w:szCs w:val="23"/>
        </w:rPr>
        <w:t xml:space="preserve">. При переходе из </w:t>
      </w:r>
      <w:r w:rsidR="009C0D14">
        <w:rPr>
          <w:rFonts w:ascii="Times New Roman" w:hAnsi="Times New Roman"/>
          <w:color w:val="000000"/>
          <w:sz w:val="23"/>
          <w:szCs w:val="23"/>
        </w:rPr>
        <w:t>другой</w:t>
      </w:r>
      <w:r w:rsidRPr="001E7B2E">
        <w:rPr>
          <w:rFonts w:ascii="Times New Roman" w:hAnsi="Times New Roman"/>
          <w:color w:val="000000"/>
          <w:sz w:val="23"/>
          <w:szCs w:val="23"/>
        </w:rPr>
        <w:t xml:space="preserve"> образовательной организации в </w:t>
      </w:r>
      <w:r w:rsidR="009C0D14">
        <w:rPr>
          <w:rFonts w:ascii="Times New Roman" w:hAnsi="Times New Roman"/>
          <w:color w:val="000000"/>
          <w:sz w:val="23"/>
          <w:szCs w:val="23"/>
        </w:rPr>
        <w:t>Лицей</w:t>
      </w:r>
      <w:r w:rsidRPr="001E7B2E">
        <w:rPr>
          <w:rFonts w:ascii="Times New Roman" w:hAnsi="Times New Roman"/>
          <w:color w:val="000000"/>
          <w:sz w:val="23"/>
          <w:szCs w:val="23"/>
        </w:rPr>
        <w:t xml:space="preserve"> по инициативе родителей (законных представителей) несовершеннолетних учащихся или совершеннолетних учащихся необходимо представить в Лицей следующие документы: </w:t>
      </w:r>
    </w:p>
    <w:p w:rsidR="00E56206" w:rsidRDefault="00A277FF" w:rsidP="00E56206">
      <w:pPr>
        <w:autoSpaceDE w:val="0"/>
        <w:autoSpaceDN w:val="0"/>
        <w:adjustRightInd w:val="0"/>
        <w:spacing w:after="0"/>
        <w:ind w:firstLine="426"/>
        <w:jc w:val="both"/>
        <w:rPr>
          <w:rFonts w:ascii="Times New Roman" w:hAnsi="Times New Roman"/>
          <w:color w:val="000000"/>
          <w:sz w:val="23"/>
          <w:szCs w:val="23"/>
        </w:rPr>
      </w:pPr>
      <w:r w:rsidRPr="001E7B2E">
        <w:rPr>
          <w:rFonts w:ascii="Times New Roman" w:hAnsi="Times New Roman"/>
          <w:color w:val="000000"/>
          <w:sz w:val="23"/>
          <w:szCs w:val="23"/>
        </w:rPr>
        <w:t xml:space="preserve">- личное заявление </w:t>
      </w:r>
      <w:r>
        <w:rPr>
          <w:rFonts w:ascii="Times New Roman" w:hAnsi="Times New Roman"/>
          <w:color w:val="000000"/>
          <w:sz w:val="23"/>
          <w:szCs w:val="23"/>
        </w:rPr>
        <w:t>совершеннолетнего учащегося или</w:t>
      </w:r>
      <w:r w:rsidRPr="001E7B2E">
        <w:rPr>
          <w:rFonts w:ascii="Times New Roman" w:hAnsi="Times New Roman"/>
          <w:color w:val="000000"/>
          <w:sz w:val="23"/>
          <w:szCs w:val="23"/>
        </w:rPr>
        <w:t xml:space="preserve"> </w:t>
      </w:r>
      <w:r>
        <w:rPr>
          <w:rFonts w:ascii="Times New Roman" w:hAnsi="Times New Roman"/>
          <w:color w:val="000000"/>
          <w:sz w:val="23"/>
          <w:szCs w:val="23"/>
        </w:rPr>
        <w:t xml:space="preserve">заявление </w:t>
      </w:r>
      <w:r w:rsidRPr="001E7B2E">
        <w:rPr>
          <w:rFonts w:ascii="Times New Roman" w:hAnsi="Times New Roman"/>
          <w:color w:val="000000"/>
          <w:sz w:val="23"/>
          <w:szCs w:val="23"/>
        </w:rPr>
        <w:t xml:space="preserve"> родителей (законных представителей)</w:t>
      </w:r>
      <w:r>
        <w:rPr>
          <w:rFonts w:ascii="Times New Roman" w:hAnsi="Times New Roman"/>
          <w:color w:val="000000"/>
          <w:sz w:val="23"/>
          <w:szCs w:val="23"/>
        </w:rPr>
        <w:t xml:space="preserve"> несовершеннолетних учащихся</w:t>
      </w:r>
      <w:r w:rsidR="00E56206">
        <w:rPr>
          <w:rFonts w:ascii="Times New Roman" w:hAnsi="Times New Roman"/>
          <w:color w:val="000000"/>
          <w:sz w:val="23"/>
          <w:szCs w:val="23"/>
        </w:rPr>
        <w:t>;</w:t>
      </w:r>
    </w:p>
    <w:p w:rsidR="00E56206" w:rsidRDefault="00E56206" w:rsidP="00E56206">
      <w:pPr>
        <w:autoSpaceDE w:val="0"/>
        <w:autoSpaceDN w:val="0"/>
        <w:adjustRightInd w:val="0"/>
        <w:spacing w:after="0"/>
        <w:ind w:firstLine="426"/>
        <w:jc w:val="both"/>
        <w:rPr>
          <w:rFonts w:ascii="Times New Roman" w:hAnsi="Times New Roman"/>
          <w:color w:val="000000"/>
          <w:sz w:val="23"/>
          <w:szCs w:val="23"/>
        </w:rPr>
      </w:pPr>
      <w:r>
        <w:rPr>
          <w:rFonts w:ascii="Times New Roman" w:hAnsi="Times New Roman"/>
          <w:color w:val="000000"/>
          <w:sz w:val="23"/>
          <w:szCs w:val="23"/>
        </w:rPr>
        <w:t>- личное дело учащегося;</w:t>
      </w:r>
    </w:p>
    <w:p w:rsidR="00A277FF" w:rsidRDefault="00E56206" w:rsidP="00E56206">
      <w:pPr>
        <w:autoSpaceDE w:val="0"/>
        <w:autoSpaceDN w:val="0"/>
        <w:adjustRightInd w:val="0"/>
        <w:spacing w:after="0"/>
        <w:ind w:firstLine="426"/>
        <w:jc w:val="both"/>
        <w:rPr>
          <w:rFonts w:ascii="Times New Roman" w:hAnsi="Times New Roman"/>
          <w:color w:val="000000"/>
          <w:sz w:val="23"/>
          <w:szCs w:val="23"/>
        </w:rPr>
      </w:pPr>
      <w:r>
        <w:rPr>
          <w:rFonts w:ascii="Times New Roman" w:hAnsi="Times New Roman"/>
          <w:color w:val="000000"/>
          <w:sz w:val="23"/>
          <w:szCs w:val="23"/>
        </w:rPr>
        <w:t xml:space="preserve">- </w:t>
      </w:r>
      <w:r w:rsidRPr="001E7B2E">
        <w:rPr>
          <w:rFonts w:ascii="Times New Roman" w:hAnsi="Times New Roman"/>
          <w:color w:val="000000"/>
          <w:sz w:val="23"/>
          <w:szCs w:val="23"/>
        </w:rPr>
        <w:t xml:space="preserve">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исходной </w:t>
      </w:r>
      <w:r>
        <w:rPr>
          <w:rFonts w:ascii="Times New Roman" w:hAnsi="Times New Roman"/>
          <w:color w:val="000000"/>
          <w:sz w:val="23"/>
          <w:szCs w:val="23"/>
        </w:rPr>
        <w:t>организации и подписью ее руководителя (уполномоченного им лица).</w:t>
      </w:r>
      <w:r w:rsidR="00A277FF" w:rsidRPr="001E7B2E">
        <w:rPr>
          <w:rFonts w:ascii="Times New Roman" w:hAnsi="Times New Roman"/>
          <w:color w:val="000000"/>
          <w:sz w:val="23"/>
          <w:szCs w:val="23"/>
        </w:rPr>
        <w:t xml:space="preserve"> </w:t>
      </w:r>
    </w:p>
    <w:p w:rsidR="00E56206" w:rsidRDefault="00E56206" w:rsidP="00E56206">
      <w:pPr>
        <w:autoSpaceDE w:val="0"/>
        <w:autoSpaceDN w:val="0"/>
        <w:adjustRightInd w:val="0"/>
        <w:spacing w:after="0"/>
        <w:ind w:firstLine="426"/>
        <w:jc w:val="both"/>
        <w:rPr>
          <w:rFonts w:ascii="Times New Roman" w:hAnsi="Times New Roman"/>
          <w:color w:val="000000"/>
          <w:sz w:val="23"/>
          <w:szCs w:val="23"/>
        </w:rPr>
      </w:pPr>
      <w:r w:rsidRPr="001E7B2E">
        <w:rPr>
          <w:rFonts w:ascii="Times New Roman" w:eastAsiaTheme="minorHAnsi" w:hAnsi="Times New Roman"/>
          <w:color w:val="000000"/>
          <w:sz w:val="23"/>
          <w:szCs w:val="23"/>
        </w:rPr>
        <w:t>4.</w:t>
      </w:r>
      <w:r>
        <w:rPr>
          <w:rFonts w:ascii="Times New Roman" w:eastAsiaTheme="minorHAnsi" w:hAnsi="Times New Roman"/>
          <w:color w:val="000000"/>
          <w:sz w:val="23"/>
          <w:szCs w:val="23"/>
        </w:rPr>
        <w:t>8</w:t>
      </w:r>
      <w:r w:rsidRPr="001E7B2E">
        <w:rPr>
          <w:rFonts w:ascii="Times New Roman" w:eastAsiaTheme="minorHAnsi" w:hAnsi="Times New Roman"/>
          <w:color w:val="000000"/>
          <w:sz w:val="23"/>
          <w:szCs w:val="23"/>
        </w:rPr>
        <w:t xml:space="preserve">. </w:t>
      </w:r>
      <w:r>
        <w:rPr>
          <w:rFonts w:ascii="Times New Roman" w:eastAsiaTheme="minorHAnsi" w:hAnsi="Times New Roman"/>
          <w:color w:val="000000"/>
          <w:sz w:val="23"/>
          <w:szCs w:val="23"/>
        </w:rPr>
        <w:t xml:space="preserve">При переходе </w:t>
      </w:r>
      <w:r w:rsidRPr="001E7B2E">
        <w:rPr>
          <w:rFonts w:ascii="Times New Roman" w:hAnsi="Times New Roman"/>
          <w:color w:val="000000"/>
          <w:sz w:val="23"/>
          <w:szCs w:val="23"/>
        </w:rPr>
        <w:t xml:space="preserve">из </w:t>
      </w:r>
      <w:r>
        <w:rPr>
          <w:rFonts w:ascii="Times New Roman" w:hAnsi="Times New Roman"/>
          <w:color w:val="000000"/>
          <w:sz w:val="23"/>
          <w:szCs w:val="23"/>
        </w:rPr>
        <w:t>другой</w:t>
      </w:r>
      <w:r w:rsidRPr="001E7B2E">
        <w:rPr>
          <w:rFonts w:ascii="Times New Roman" w:hAnsi="Times New Roman"/>
          <w:color w:val="000000"/>
          <w:sz w:val="23"/>
          <w:szCs w:val="23"/>
        </w:rPr>
        <w:t xml:space="preserve"> образовательной организации в </w:t>
      </w:r>
      <w:r>
        <w:rPr>
          <w:rFonts w:ascii="Times New Roman" w:hAnsi="Times New Roman"/>
          <w:color w:val="000000"/>
          <w:sz w:val="23"/>
          <w:szCs w:val="23"/>
        </w:rPr>
        <w:t>Лицей выбор языка образования, изучаемых родного  (коми) языка, в том числе русского языка как родного, государственного (коми) языка осуществляется по заявления родителей (законных представителей) учащихся.</w:t>
      </w:r>
    </w:p>
    <w:p w:rsidR="003E11AB" w:rsidRPr="003E11AB" w:rsidRDefault="003E11AB" w:rsidP="003E11AB">
      <w:pPr>
        <w:autoSpaceDE w:val="0"/>
        <w:autoSpaceDN w:val="0"/>
        <w:adjustRightInd w:val="0"/>
        <w:spacing w:after="0"/>
        <w:ind w:firstLine="426"/>
        <w:jc w:val="both"/>
        <w:rPr>
          <w:rFonts w:ascii="Times New Roman" w:eastAsiaTheme="minorHAnsi" w:hAnsi="Times New Roman"/>
          <w:color w:val="000000"/>
          <w:sz w:val="23"/>
          <w:szCs w:val="23"/>
        </w:rPr>
      </w:pPr>
      <w:r>
        <w:rPr>
          <w:rFonts w:ascii="Times New Roman" w:eastAsiaTheme="minorHAnsi" w:hAnsi="Times New Roman"/>
          <w:color w:val="000000"/>
          <w:sz w:val="23"/>
          <w:szCs w:val="23"/>
        </w:rPr>
        <w:t xml:space="preserve">4.9. </w:t>
      </w:r>
      <w:r w:rsidRPr="003E11AB">
        <w:rPr>
          <w:rFonts w:ascii="Times New Roman" w:eastAsiaTheme="minorHAnsi" w:hAnsi="Times New Roman"/>
          <w:color w:val="000000"/>
          <w:sz w:val="23"/>
          <w:szCs w:val="23"/>
        </w:rPr>
        <w:t xml:space="preserve">Зачисление </w:t>
      </w:r>
      <w:r>
        <w:rPr>
          <w:rFonts w:ascii="Times New Roman" w:eastAsiaTheme="minorHAnsi" w:hAnsi="Times New Roman"/>
          <w:color w:val="000000"/>
          <w:sz w:val="23"/>
          <w:szCs w:val="23"/>
        </w:rPr>
        <w:t>учащегося</w:t>
      </w:r>
      <w:r w:rsidRPr="003E11AB">
        <w:rPr>
          <w:rFonts w:ascii="Times New Roman" w:eastAsiaTheme="minorHAnsi" w:hAnsi="Times New Roman"/>
          <w:color w:val="000000"/>
          <w:sz w:val="23"/>
          <w:szCs w:val="23"/>
        </w:rPr>
        <w:t xml:space="preserve"> в </w:t>
      </w:r>
      <w:r>
        <w:rPr>
          <w:rFonts w:ascii="Times New Roman" w:eastAsiaTheme="minorHAnsi" w:hAnsi="Times New Roman"/>
          <w:color w:val="000000"/>
          <w:sz w:val="23"/>
          <w:szCs w:val="23"/>
        </w:rPr>
        <w:t>Лицей</w:t>
      </w:r>
      <w:r w:rsidRPr="003E11AB">
        <w:rPr>
          <w:rFonts w:ascii="Times New Roman" w:eastAsiaTheme="minorHAnsi" w:hAnsi="Times New Roman"/>
          <w:color w:val="000000"/>
          <w:sz w:val="23"/>
          <w:szCs w:val="23"/>
        </w:rPr>
        <w:t xml:space="preserve"> в порядке перевода оформляется </w:t>
      </w:r>
      <w:r>
        <w:rPr>
          <w:rFonts w:ascii="Times New Roman" w:eastAsiaTheme="minorHAnsi" w:hAnsi="Times New Roman"/>
          <w:color w:val="000000"/>
          <w:sz w:val="23"/>
          <w:szCs w:val="23"/>
        </w:rPr>
        <w:t>приказом</w:t>
      </w:r>
      <w:r w:rsidRPr="003E11AB">
        <w:rPr>
          <w:rFonts w:ascii="Times New Roman" w:eastAsiaTheme="minorHAnsi" w:hAnsi="Times New Roman"/>
          <w:color w:val="000000"/>
          <w:sz w:val="23"/>
          <w:szCs w:val="23"/>
        </w:rPr>
        <w:t xml:space="preserve"> </w:t>
      </w:r>
      <w:r>
        <w:rPr>
          <w:rFonts w:ascii="Times New Roman" w:eastAsiaTheme="minorHAnsi" w:hAnsi="Times New Roman"/>
          <w:color w:val="000000"/>
          <w:sz w:val="23"/>
          <w:szCs w:val="23"/>
        </w:rPr>
        <w:t xml:space="preserve">о </w:t>
      </w:r>
      <w:proofErr w:type="spellStart"/>
      <w:r>
        <w:rPr>
          <w:rFonts w:ascii="Times New Roman" w:eastAsiaTheme="minorHAnsi" w:hAnsi="Times New Roman"/>
          <w:color w:val="000000"/>
          <w:sz w:val="23"/>
          <w:szCs w:val="23"/>
        </w:rPr>
        <w:t>зачислении</w:t>
      </w:r>
      <w:r w:rsidRPr="003E11AB">
        <w:rPr>
          <w:rFonts w:ascii="Times New Roman" w:eastAsiaTheme="minorHAnsi" w:hAnsi="Times New Roman"/>
          <w:color w:val="000000"/>
          <w:sz w:val="23"/>
          <w:szCs w:val="23"/>
        </w:rPr>
        <w:t>в</w:t>
      </w:r>
      <w:proofErr w:type="spellEnd"/>
      <w:r w:rsidRPr="003E11AB">
        <w:rPr>
          <w:rFonts w:ascii="Times New Roman" w:eastAsiaTheme="minorHAnsi" w:hAnsi="Times New Roman"/>
          <w:color w:val="000000"/>
          <w:sz w:val="23"/>
          <w:szCs w:val="23"/>
        </w:rPr>
        <w:t xml:space="preserve"> течение трех рабочих дней после приема заявления и документов, указанных в </w:t>
      </w:r>
      <w:hyperlink r:id="rId7" w:anchor="/document/70653798/entry/8" w:history="1">
        <w:r w:rsidRPr="003E11AB">
          <w:rPr>
            <w:rFonts w:ascii="Times New Roman" w:eastAsiaTheme="minorHAnsi" w:hAnsi="Times New Roman"/>
            <w:color w:val="000000"/>
            <w:sz w:val="23"/>
            <w:szCs w:val="23"/>
          </w:rPr>
          <w:t xml:space="preserve">пункте </w:t>
        </w:r>
        <w:r>
          <w:rPr>
            <w:rFonts w:ascii="Times New Roman" w:eastAsiaTheme="minorHAnsi" w:hAnsi="Times New Roman"/>
            <w:color w:val="000000"/>
            <w:sz w:val="23"/>
            <w:szCs w:val="23"/>
          </w:rPr>
          <w:t>4.7.</w:t>
        </w:r>
      </w:hyperlink>
      <w:r w:rsidRPr="003E11AB">
        <w:rPr>
          <w:rFonts w:ascii="Times New Roman" w:eastAsiaTheme="minorHAnsi" w:hAnsi="Times New Roman"/>
          <w:color w:val="000000"/>
          <w:sz w:val="23"/>
          <w:szCs w:val="23"/>
        </w:rPr>
        <w:t xml:space="preserve"> настоящего Порядка, с указанием даты зачисления и класса.</w:t>
      </w:r>
    </w:p>
    <w:p w:rsidR="003E11AB" w:rsidRPr="003E11AB" w:rsidRDefault="003E11AB" w:rsidP="003E11AB">
      <w:pPr>
        <w:autoSpaceDE w:val="0"/>
        <w:autoSpaceDN w:val="0"/>
        <w:adjustRightInd w:val="0"/>
        <w:spacing w:after="0"/>
        <w:ind w:firstLine="426"/>
        <w:jc w:val="both"/>
        <w:rPr>
          <w:rFonts w:ascii="Times New Roman" w:eastAsiaTheme="minorHAnsi" w:hAnsi="Times New Roman"/>
          <w:color w:val="000000"/>
          <w:sz w:val="23"/>
          <w:szCs w:val="23"/>
        </w:rPr>
      </w:pPr>
      <w:r>
        <w:rPr>
          <w:rFonts w:ascii="Times New Roman" w:eastAsiaTheme="minorHAnsi" w:hAnsi="Times New Roman"/>
          <w:color w:val="000000"/>
          <w:sz w:val="23"/>
          <w:szCs w:val="23"/>
        </w:rPr>
        <w:lastRenderedPageBreak/>
        <w:t>4.10. Лицей</w:t>
      </w:r>
      <w:r w:rsidRPr="003E11AB">
        <w:rPr>
          <w:rFonts w:ascii="Times New Roman" w:eastAsiaTheme="minorHAnsi" w:hAnsi="Times New Roman"/>
          <w:color w:val="000000"/>
          <w:sz w:val="23"/>
          <w:szCs w:val="23"/>
        </w:rPr>
        <w:t xml:space="preserve"> при зачислении обучающегося, отчисленного из исходной организации, в течение двух рабочих дней </w:t>
      </w:r>
      <w:proofErr w:type="gramStart"/>
      <w:r w:rsidRPr="003E11AB">
        <w:rPr>
          <w:rFonts w:ascii="Times New Roman" w:eastAsiaTheme="minorHAnsi" w:hAnsi="Times New Roman"/>
          <w:color w:val="000000"/>
          <w:sz w:val="23"/>
          <w:szCs w:val="23"/>
        </w:rPr>
        <w:t>с даты издания</w:t>
      </w:r>
      <w:proofErr w:type="gramEnd"/>
      <w:r w:rsidRPr="003E11AB">
        <w:rPr>
          <w:rFonts w:ascii="Times New Roman" w:eastAsiaTheme="minorHAnsi" w:hAnsi="Times New Roman"/>
          <w:color w:val="000000"/>
          <w:sz w:val="23"/>
          <w:szCs w:val="23"/>
        </w:rPr>
        <w:t xml:space="preserve"> </w:t>
      </w:r>
      <w:r>
        <w:rPr>
          <w:rFonts w:ascii="Times New Roman" w:eastAsiaTheme="minorHAnsi" w:hAnsi="Times New Roman"/>
          <w:color w:val="000000"/>
          <w:sz w:val="23"/>
          <w:szCs w:val="23"/>
        </w:rPr>
        <w:t>приказа</w:t>
      </w:r>
      <w:r w:rsidRPr="003E11AB">
        <w:rPr>
          <w:rFonts w:ascii="Times New Roman" w:eastAsiaTheme="minorHAnsi" w:hAnsi="Times New Roman"/>
          <w:color w:val="000000"/>
          <w:sz w:val="23"/>
          <w:szCs w:val="23"/>
        </w:rPr>
        <w:t xml:space="preserve"> о зачислении </w:t>
      </w:r>
      <w:r>
        <w:rPr>
          <w:rFonts w:ascii="Times New Roman" w:eastAsiaTheme="minorHAnsi" w:hAnsi="Times New Roman"/>
          <w:color w:val="000000"/>
          <w:sz w:val="23"/>
          <w:szCs w:val="23"/>
        </w:rPr>
        <w:t>учащегося</w:t>
      </w:r>
      <w:r w:rsidRPr="003E11AB">
        <w:rPr>
          <w:rFonts w:ascii="Times New Roman" w:eastAsiaTheme="minorHAnsi" w:hAnsi="Times New Roman"/>
          <w:color w:val="000000"/>
          <w:sz w:val="23"/>
          <w:szCs w:val="23"/>
        </w:rPr>
        <w:t xml:space="preserve"> в порядке перевода письменно уведомляет исходную организацию о номере и дате </w:t>
      </w:r>
      <w:r>
        <w:rPr>
          <w:rFonts w:ascii="Times New Roman" w:eastAsiaTheme="minorHAnsi" w:hAnsi="Times New Roman"/>
          <w:color w:val="000000"/>
          <w:sz w:val="23"/>
          <w:szCs w:val="23"/>
        </w:rPr>
        <w:t>приказа</w:t>
      </w:r>
      <w:r w:rsidRPr="003E11AB">
        <w:rPr>
          <w:rFonts w:ascii="Times New Roman" w:eastAsiaTheme="minorHAnsi" w:hAnsi="Times New Roman"/>
          <w:color w:val="000000"/>
          <w:sz w:val="23"/>
          <w:szCs w:val="23"/>
        </w:rPr>
        <w:t xml:space="preserve"> о зачислении </w:t>
      </w:r>
      <w:r>
        <w:rPr>
          <w:rFonts w:ascii="Times New Roman" w:eastAsiaTheme="minorHAnsi" w:hAnsi="Times New Roman"/>
          <w:color w:val="000000"/>
          <w:sz w:val="23"/>
          <w:szCs w:val="23"/>
        </w:rPr>
        <w:t>учащегося в Лицей.</w:t>
      </w:r>
    </w:p>
    <w:p w:rsidR="009F1485"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4.</w:t>
      </w:r>
      <w:r w:rsidR="003E11AB">
        <w:rPr>
          <w:rFonts w:ascii="Times New Roman" w:eastAsiaTheme="minorHAnsi" w:hAnsi="Times New Roman"/>
          <w:color w:val="000000"/>
          <w:sz w:val="23"/>
          <w:szCs w:val="23"/>
        </w:rPr>
        <w:t>11</w:t>
      </w:r>
      <w:r w:rsidRPr="001E7B2E">
        <w:rPr>
          <w:rFonts w:ascii="Times New Roman" w:eastAsiaTheme="minorHAnsi" w:hAnsi="Times New Roman"/>
          <w:color w:val="000000"/>
          <w:sz w:val="23"/>
          <w:szCs w:val="23"/>
        </w:rPr>
        <w:t xml:space="preserve">. </w:t>
      </w:r>
      <w:r w:rsidR="009F1485">
        <w:rPr>
          <w:rFonts w:ascii="Times New Roman" w:eastAsiaTheme="minorHAnsi" w:hAnsi="Times New Roman"/>
          <w:color w:val="000000"/>
          <w:sz w:val="23"/>
          <w:szCs w:val="23"/>
        </w:rPr>
        <w:t>В случае перевода совершеннолетнего учащегося по его инициативе или несовершеннолетнего учащегося по инициативе его родителей (законных представителей) из Лицея в другие образовательные организации совершеннолетний учащийся или родители (законные представители) несовершеннолетнего учащегося:</w:t>
      </w:r>
    </w:p>
    <w:p w:rsidR="009F1485" w:rsidRDefault="009F1485" w:rsidP="00E56206">
      <w:pPr>
        <w:autoSpaceDE w:val="0"/>
        <w:autoSpaceDN w:val="0"/>
        <w:adjustRightInd w:val="0"/>
        <w:spacing w:after="0"/>
        <w:ind w:firstLine="426"/>
        <w:jc w:val="both"/>
        <w:rPr>
          <w:rFonts w:ascii="Times New Roman" w:eastAsiaTheme="minorHAnsi" w:hAnsi="Times New Roman"/>
          <w:color w:val="000000"/>
          <w:sz w:val="23"/>
          <w:szCs w:val="23"/>
        </w:rPr>
      </w:pPr>
      <w:r>
        <w:rPr>
          <w:rFonts w:ascii="Times New Roman" w:eastAsiaTheme="minorHAnsi" w:hAnsi="Times New Roman"/>
          <w:color w:val="000000"/>
          <w:sz w:val="23"/>
          <w:szCs w:val="23"/>
        </w:rPr>
        <w:t>- осуществляют выбор принимающей организации;</w:t>
      </w:r>
    </w:p>
    <w:p w:rsidR="009F1485" w:rsidRDefault="009F1485" w:rsidP="00E56206">
      <w:pPr>
        <w:autoSpaceDE w:val="0"/>
        <w:autoSpaceDN w:val="0"/>
        <w:adjustRightInd w:val="0"/>
        <w:spacing w:after="0"/>
        <w:ind w:firstLine="426"/>
        <w:jc w:val="both"/>
        <w:rPr>
          <w:rFonts w:ascii="Times New Roman" w:eastAsiaTheme="minorHAnsi" w:hAnsi="Times New Roman"/>
          <w:color w:val="000000"/>
          <w:sz w:val="23"/>
          <w:szCs w:val="23"/>
        </w:rPr>
      </w:pPr>
      <w:r>
        <w:rPr>
          <w:rFonts w:ascii="Times New Roman" w:eastAsiaTheme="minorHAnsi" w:hAnsi="Times New Roman"/>
          <w:color w:val="000000"/>
          <w:sz w:val="23"/>
          <w:szCs w:val="23"/>
        </w:rPr>
        <w:t>- обращаются в выбранную организацию с запросом о наличии свободных мест, в том числе с использованием сети Интернет;</w:t>
      </w:r>
    </w:p>
    <w:p w:rsidR="009F1485" w:rsidRPr="00E56206" w:rsidRDefault="009F1485" w:rsidP="00E56206">
      <w:pPr>
        <w:autoSpaceDE w:val="0"/>
        <w:autoSpaceDN w:val="0"/>
        <w:adjustRightInd w:val="0"/>
        <w:spacing w:after="0"/>
        <w:ind w:firstLine="426"/>
        <w:jc w:val="both"/>
        <w:rPr>
          <w:rFonts w:ascii="Times New Roman" w:eastAsiaTheme="minorHAnsi" w:hAnsi="Times New Roman"/>
          <w:color w:val="000000"/>
          <w:sz w:val="23"/>
          <w:szCs w:val="23"/>
        </w:rPr>
      </w:pPr>
      <w:r>
        <w:rPr>
          <w:rFonts w:ascii="Times New Roman" w:eastAsiaTheme="minorHAnsi" w:hAnsi="Times New Roman"/>
          <w:color w:val="000000"/>
          <w:sz w:val="23"/>
          <w:szCs w:val="23"/>
        </w:rPr>
        <w:t xml:space="preserve">- </w:t>
      </w:r>
      <w:r w:rsidRPr="00E56206">
        <w:rPr>
          <w:rFonts w:ascii="Times New Roman" w:eastAsiaTheme="minorHAnsi" w:hAnsi="Times New Roman"/>
          <w:color w:val="000000"/>
          <w:sz w:val="23"/>
          <w:szCs w:val="23"/>
        </w:rPr>
        <w:t xml:space="preserve">при отсутствии свободных мест в выбранной организации обращаются в </w:t>
      </w:r>
      <w:r w:rsidR="00E56206" w:rsidRPr="00E56206">
        <w:rPr>
          <w:rFonts w:ascii="Times New Roman" w:eastAsiaTheme="minorHAnsi" w:hAnsi="Times New Roman"/>
          <w:color w:val="000000"/>
          <w:sz w:val="23"/>
          <w:szCs w:val="23"/>
        </w:rPr>
        <w:t>управление образования АМО ГО «Сыктывкар»</w:t>
      </w:r>
      <w:r w:rsidRPr="00E56206">
        <w:rPr>
          <w:rFonts w:ascii="Times New Roman" w:eastAsiaTheme="minorHAnsi" w:hAnsi="Times New Roman"/>
          <w:color w:val="000000"/>
          <w:sz w:val="23"/>
          <w:szCs w:val="23"/>
        </w:rPr>
        <w:t>;</w:t>
      </w:r>
    </w:p>
    <w:p w:rsidR="00E56206" w:rsidRDefault="00E56206" w:rsidP="00E56206">
      <w:pPr>
        <w:autoSpaceDE w:val="0"/>
        <w:autoSpaceDN w:val="0"/>
        <w:adjustRightInd w:val="0"/>
        <w:spacing w:after="0"/>
        <w:ind w:firstLine="426"/>
        <w:jc w:val="both"/>
        <w:rPr>
          <w:rFonts w:ascii="Times New Roman" w:eastAsiaTheme="minorHAnsi" w:hAnsi="Times New Roman"/>
          <w:color w:val="000000"/>
          <w:sz w:val="23"/>
          <w:szCs w:val="23"/>
        </w:rPr>
      </w:pPr>
      <w:r w:rsidRPr="00E56206">
        <w:rPr>
          <w:rFonts w:ascii="Times New Roman" w:eastAsiaTheme="minorHAnsi" w:hAnsi="Times New Roman"/>
          <w:color w:val="000000"/>
          <w:sz w:val="23"/>
          <w:szCs w:val="23"/>
        </w:rPr>
        <w:t>- обращаются в исходную организацию, Лицей, с заявлением об отчислении учащегося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w:t>
      </w:r>
    </w:p>
    <w:p w:rsidR="00E56206" w:rsidRPr="00E56206" w:rsidRDefault="00E56206" w:rsidP="00E56206">
      <w:pPr>
        <w:autoSpaceDE w:val="0"/>
        <w:autoSpaceDN w:val="0"/>
        <w:adjustRightInd w:val="0"/>
        <w:spacing w:after="0"/>
        <w:ind w:firstLine="426"/>
        <w:jc w:val="both"/>
        <w:rPr>
          <w:rFonts w:ascii="Times New Roman" w:eastAsiaTheme="minorHAnsi" w:hAnsi="Times New Roman"/>
          <w:color w:val="000000"/>
          <w:sz w:val="23"/>
          <w:szCs w:val="23"/>
        </w:rPr>
      </w:pPr>
      <w:r>
        <w:rPr>
          <w:rFonts w:ascii="Times New Roman" w:eastAsiaTheme="minorHAnsi" w:hAnsi="Times New Roman"/>
          <w:color w:val="000000"/>
          <w:sz w:val="23"/>
          <w:szCs w:val="23"/>
        </w:rPr>
        <w:t>4.1</w:t>
      </w:r>
      <w:r w:rsidR="003E11AB">
        <w:rPr>
          <w:rFonts w:ascii="Times New Roman" w:eastAsiaTheme="minorHAnsi" w:hAnsi="Times New Roman"/>
          <w:color w:val="000000"/>
          <w:sz w:val="23"/>
          <w:szCs w:val="23"/>
        </w:rPr>
        <w:t>2</w:t>
      </w:r>
      <w:r>
        <w:rPr>
          <w:rFonts w:ascii="Times New Roman" w:eastAsiaTheme="minorHAnsi" w:hAnsi="Times New Roman"/>
          <w:color w:val="000000"/>
          <w:sz w:val="23"/>
          <w:szCs w:val="23"/>
        </w:rPr>
        <w:t xml:space="preserve">. </w:t>
      </w:r>
      <w:r w:rsidRPr="00E56206">
        <w:rPr>
          <w:rFonts w:ascii="Times New Roman" w:eastAsiaTheme="minorHAnsi" w:hAnsi="Times New Roman"/>
          <w:color w:val="000000"/>
          <w:sz w:val="23"/>
          <w:szCs w:val="23"/>
        </w:rPr>
        <w:t>В заявлении совершеннолетнего учащегося или родителей (законных представителей) несовершеннолетнего учащегося об отчислении в порядке перевода в принимающую организацию указываются:</w:t>
      </w:r>
    </w:p>
    <w:p w:rsidR="00E56206" w:rsidRDefault="00E56206" w:rsidP="00E56206">
      <w:pPr>
        <w:pStyle w:val="s1"/>
        <w:spacing w:before="0" w:beforeAutospacing="0" w:after="0" w:afterAutospacing="0" w:line="276" w:lineRule="auto"/>
        <w:jc w:val="both"/>
      </w:pPr>
      <w:r>
        <w:t>а) фамилия, имя, отчество (при наличии) учащегося;</w:t>
      </w:r>
    </w:p>
    <w:p w:rsidR="00E56206" w:rsidRDefault="00E56206" w:rsidP="00E56206">
      <w:pPr>
        <w:pStyle w:val="s1"/>
        <w:spacing w:before="0" w:beforeAutospacing="0" w:after="0" w:afterAutospacing="0" w:line="276" w:lineRule="auto"/>
        <w:jc w:val="both"/>
      </w:pPr>
      <w:r>
        <w:t>б) дата рождения;</w:t>
      </w:r>
    </w:p>
    <w:p w:rsidR="00E56206" w:rsidRDefault="00E56206" w:rsidP="00E56206">
      <w:pPr>
        <w:pStyle w:val="s1"/>
        <w:spacing w:before="0" w:beforeAutospacing="0" w:after="0" w:afterAutospacing="0" w:line="276" w:lineRule="auto"/>
        <w:jc w:val="both"/>
      </w:pPr>
      <w:r>
        <w:t>в) класс и профиль обучения (при наличии);</w:t>
      </w:r>
    </w:p>
    <w:p w:rsidR="00E56206" w:rsidRPr="00E56206" w:rsidRDefault="00E56206" w:rsidP="00E56206">
      <w:pPr>
        <w:pStyle w:val="s1"/>
        <w:spacing w:before="0" w:beforeAutospacing="0" w:after="0" w:afterAutospacing="0" w:line="276" w:lineRule="auto"/>
        <w:jc w:val="both"/>
      </w:pPr>
      <w:r>
        <w:t>г) 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1E7B2E" w:rsidRDefault="00E56206" w:rsidP="00E56206">
      <w:pPr>
        <w:autoSpaceDE w:val="0"/>
        <w:autoSpaceDN w:val="0"/>
        <w:adjustRightInd w:val="0"/>
        <w:spacing w:after="0"/>
        <w:ind w:firstLine="426"/>
        <w:jc w:val="both"/>
        <w:rPr>
          <w:rFonts w:ascii="Times New Roman" w:eastAsiaTheme="minorHAnsi" w:hAnsi="Times New Roman"/>
          <w:color w:val="000000"/>
          <w:sz w:val="23"/>
          <w:szCs w:val="23"/>
        </w:rPr>
      </w:pPr>
      <w:r>
        <w:rPr>
          <w:rFonts w:ascii="Times New Roman" w:eastAsiaTheme="minorHAnsi" w:hAnsi="Times New Roman"/>
          <w:color w:val="000000"/>
          <w:sz w:val="23"/>
          <w:szCs w:val="23"/>
        </w:rPr>
        <w:t>4.1</w:t>
      </w:r>
      <w:r w:rsidR="003E11AB">
        <w:rPr>
          <w:rFonts w:ascii="Times New Roman" w:eastAsiaTheme="minorHAnsi" w:hAnsi="Times New Roman"/>
          <w:color w:val="000000"/>
          <w:sz w:val="23"/>
          <w:szCs w:val="23"/>
        </w:rPr>
        <w:t>3</w:t>
      </w:r>
      <w:r>
        <w:rPr>
          <w:rFonts w:ascii="Times New Roman" w:eastAsiaTheme="minorHAnsi" w:hAnsi="Times New Roman"/>
          <w:color w:val="000000"/>
          <w:sz w:val="23"/>
          <w:szCs w:val="23"/>
        </w:rPr>
        <w:t xml:space="preserve">. </w:t>
      </w:r>
      <w:r w:rsidR="001E7B2E" w:rsidRPr="001E7B2E">
        <w:rPr>
          <w:rFonts w:ascii="Times New Roman" w:eastAsiaTheme="minorHAnsi" w:hAnsi="Times New Roman"/>
          <w:color w:val="000000"/>
          <w:sz w:val="23"/>
          <w:szCs w:val="23"/>
        </w:rPr>
        <w:t xml:space="preserve">На основании заявления совершеннолетнего учащегося или родителей (законных представителей) несовершеннолетнего учащегося об отчислении в порядке перевода Лицей в трехдневный срок издает приказ об отчислении учащегося в порядке перевода с указанием принимающей организации. </w:t>
      </w:r>
    </w:p>
    <w:p w:rsidR="00A277FF" w:rsidRPr="001E7B2E" w:rsidRDefault="00A277FF" w:rsidP="00E56206">
      <w:pPr>
        <w:autoSpaceDE w:val="0"/>
        <w:autoSpaceDN w:val="0"/>
        <w:adjustRightInd w:val="0"/>
        <w:spacing w:after="0"/>
        <w:ind w:firstLine="426"/>
        <w:jc w:val="both"/>
        <w:rPr>
          <w:rFonts w:ascii="Times New Roman" w:hAnsi="Times New Roman"/>
          <w:color w:val="000000"/>
          <w:sz w:val="23"/>
          <w:szCs w:val="23"/>
        </w:rPr>
      </w:pPr>
      <w:r w:rsidRPr="001E7B2E">
        <w:rPr>
          <w:rFonts w:ascii="Times New Roman" w:hAnsi="Times New Roman"/>
          <w:color w:val="000000"/>
          <w:sz w:val="23"/>
          <w:szCs w:val="23"/>
        </w:rPr>
        <w:t>4.</w:t>
      </w:r>
      <w:r w:rsidR="009C0D14">
        <w:rPr>
          <w:rFonts w:ascii="Times New Roman" w:hAnsi="Times New Roman"/>
          <w:color w:val="000000"/>
          <w:sz w:val="23"/>
          <w:szCs w:val="23"/>
        </w:rPr>
        <w:t>1</w:t>
      </w:r>
      <w:r w:rsidR="003E11AB">
        <w:rPr>
          <w:rFonts w:ascii="Times New Roman" w:hAnsi="Times New Roman"/>
          <w:color w:val="000000"/>
          <w:sz w:val="23"/>
          <w:szCs w:val="23"/>
        </w:rPr>
        <w:t>4</w:t>
      </w:r>
      <w:r w:rsidRPr="001E7B2E">
        <w:rPr>
          <w:rFonts w:ascii="Times New Roman" w:hAnsi="Times New Roman"/>
          <w:color w:val="000000"/>
          <w:sz w:val="23"/>
          <w:szCs w:val="23"/>
        </w:rPr>
        <w:t xml:space="preserve">. При переходе из </w:t>
      </w:r>
      <w:r w:rsidR="00E56206">
        <w:rPr>
          <w:rFonts w:ascii="Times New Roman" w:hAnsi="Times New Roman"/>
          <w:color w:val="000000"/>
          <w:sz w:val="23"/>
          <w:szCs w:val="23"/>
        </w:rPr>
        <w:t>Лицея</w:t>
      </w:r>
      <w:r w:rsidRPr="001E7B2E">
        <w:rPr>
          <w:rFonts w:ascii="Times New Roman" w:hAnsi="Times New Roman"/>
          <w:color w:val="000000"/>
          <w:sz w:val="23"/>
          <w:szCs w:val="23"/>
        </w:rPr>
        <w:t xml:space="preserve"> в другую </w:t>
      </w:r>
      <w:r w:rsidR="00E56206">
        <w:rPr>
          <w:rFonts w:ascii="Times New Roman" w:hAnsi="Times New Roman"/>
          <w:color w:val="000000"/>
          <w:sz w:val="23"/>
          <w:szCs w:val="23"/>
        </w:rPr>
        <w:t xml:space="preserve">образовательную организацию </w:t>
      </w:r>
      <w:r w:rsidRPr="001E7B2E">
        <w:rPr>
          <w:rFonts w:ascii="Times New Roman" w:hAnsi="Times New Roman"/>
          <w:color w:val="000000"/>
          <w:sz w:val="23"/>
          <w:szCs w:val="23"/>
        </w:rPr>
        <w:t xml:space="preserve">совершеннолетним учащимся или родителям (законным представителям) несовершеннолетних учащихся выдаются документы, которые они обязаны представить в другую образовательную организацию: </w:t>
      </w:r>
    </w:p>
    <w:p w:rsidR="00A277FF" w:rsidRPr="001E7B2E" w:rsidRDefault="00A277FF" w:rsidP="00E56206">
      <w:pPr>
        <w:autoSpaceDE w:val="0"/>
        <w:autoSpaceDN w:val="0"/>
        <w:adjustRightInd w:val="0"/>
        <w:spacing w:after="0"/>
        <w:ind w:firstLine="426"/>
        <w:jc w:val="both"/>
        <w:rPr>
          <w:rFonts w:ascii="Times New Roman" w:hAnsi="Times New Roman"/>
          <w:color w:val="000000"/>
          <w:sz w:val="23"/>
          <w:szCs w:val="23"/>
        </w:rPr>
      </w:pPr>
      <w:r w:rsidRPr="001E7B2E">
        <w:rPr>
          <w:rFonts w:ascii="Times New Roman" w:hAnsi="Times New Roman"/>
          <w:color w:val="000000"/>
          <w:sz w:val="23"/>
          <w:szCs w:val="23"/>
        </w:rPr>
        <w:t xml:space="preserve">- личное дело </w:t>
      </w:r>
      <w:r>
        <w:rPr>
          <w:rFonts w:ascii="Times New Roman" w:hAnsi="Times New Roman"/>
          <w:color w:val="000000"/>
          <w:sz w:val="23"/>
          <w:szCs w:val="23"/>
        </w:rPr>
        <w:t>учащегося</w:t>
      </w:r>
      <w:r w:rsidRPr="001E7B2E">
        <w:rPr>
          <w:rFonts w:ascii="Times New Roman" w:hAnsi="Times New Roman"/>
          <w:color w:val="000000"/>
          <w:sz w:val="23"/>
          <w:szCs w:val="23"/>
        </w:rPr>
        <w:t xml:space="preserve">, </w:t>
      </w:r>
    </w:p>
    <w:p w:rsidR="00A277FF" w:rsidRPr="001E7B2E" w:rsidRDefault="00A277FF" w:rsidP="00E56206">
      <w:pPr>
        <w:autoSpaceDE w:val="0"/>
        <w:autoSpaceDN w:val="0"/>
        <w:adjustRightInd w:val="0"/>
        <w:spacing w:after="0"/>
        <w:ind w:firstLine="426"/>
        <w:jc w:val="both"/>
        <w:rPr>
          <w:rFonts w:ascii="Times New Roman" w:hAnsi="Times New Roman"/>
          <w:color w:val="000000"/>
          <w:sz w:val="23"/>
          <w:szCs w:val="23"/>
        </w:rPr>
      </w:pPr>
      <w:r w:rsidRPr="001E7B2E">
        <w:rPr>
          <w:rFonts w:ascii="Times New Roman" w:hAnsi="Times New Roman"/>
          <w:color w:val="000000"/>
          <w:sz w:val="23"/>
          <w:szCs w:val="23"/>
        </w:rPr>
        <w:t xml:space="preserve">- 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Лицея и подписью директора. </w:t>
      </w:r>
    </w:p>
    <w:p w:rsidR="001E7B2E" w:rsidRPr="001E7B2E"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4.1</w:t>
      </w:r>
      <w:r w:rsidR="003E11AB">
        <w:rPr>
          <w:rFonts w:ascii="Times New Roman" w:eastAsiaTheme="minorHAnsi" w:hAnsi="Times New Roman"/>
          <w:color w:val="000000"/>
          <w:sz w:val="23"/>
          <w:szCs w:val="23"/>
        </w:rPr>
        <w:t>5</w:t>
      </w:r>
      <w:r w:rsidRPr="001E7B2E">
        <w:rPr>
          <w:rFonts w:ascii="Times New Roman" w:eastAsiaTheme="minorHAnsi" w:hAnsi="Times New Roman"/>
          <w:color w:val="000000"/>
          <w:sz w:val="23"/>
          <w:szCs w:val="23"/>
        </w:rPr>
        <w:t xml:space="preserve">. Перевод учащихся в другой класс Лицея оформляется приказом директора. </w:t>
      </w:r>
    </w:p>
    <w:p w:rsidR="009F1485"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4.1</w:t>
      </w:r>
      <w:r w:rsidR="003E11AB">
        <w:rPr>
          <w:rFonts w:ascii="Times New Roman" w:eastAsiaTheme="minorHAnsi" w:hAnsi="Times New Roman"/>
          <w:color w:val="000000"/>
          <w:sz w:val="23"/>
          <w:szCs w:val="23"/>
        </w:rPr>
        <w:t>6</w:t>
      </w:r>
      <w:r w:rsidRPr="001E7B2E">
        <w:rPr>
          <w:rFonts w:ascii="Times New Roman" w:eastAsiaTheme="minorHAnsi" w:hAnsi="Times New Roman"/>
          <w:color w:val="000000"/>
          <w:sz w:val="23"/>
          <w:szCs w:val="23"/>
        </w:rPr>
        <w:t xml:space="preserve">. При принятии решения о прекращении деятельности Лицея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учащиеся, предоставившие необходимые письменные согласия на перевод. </w:t>
      </w:r>
    </w:p>
    <w:p w:rsidR="001E7B2E" w:rsidRPr="001E7B2E"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4.1</w:t>
      </w:r>
      <w:r w:rsidR="003E11AB">
        <w:rPr>
          <w:rFonts w:ascii="Times New Roman" w:eastAsiaTheme="minorHAnsi" w:hAnsi="Times New Roman"/>
          <w:color w:val="000000"/>
          <w:sz w:val="23"/>
          <w:szCs w:val="23"/>
        </w:rPr>
        <w:t>7</w:t>
      </w:r>
      <w:r w:rsidRPr="001E7B2E">
        <w:rPr>
          <w:rFonts w:ascii="Times New Roman" w:eastAsiaTheme="minorHAnsi" w:hAnsi="Times New Roman"/>
          <w:color w:val="000000"/>
          <w:sz w:val="23"/>
          <w:szCs w:val="23"/>
        </w:rPr>
        <w:t xml:space="preserve">. О предстоящем переводе Лицей в случае прекращения своей деятельности обязан уведомить совершеннолетних учащихся, родителей (законных представителей) несовершеннолетних учащихся в письменной форме в течение пяти рабочих дней с момента издания распорядительного акта учредителя о прекращении деятельности Лицея, а также </w:t>
      </w:r>
      <w:proofErr w:type="gramStart"/>
      <w:r w:rsidRPr="001E7B2E">
        <w:rPr>
          <w:rFonts w:ascii="Times New Roman" w:eastAsiaTheme="minorHAnsi" w:hAnsi="Times New Roman"/>
          <w:color w:val="000000"/>
          <w:sz w:val="23"/>
          <w:szCs w:val="23"/>
        </w:rPr>
        <w:t>разместить</w:t>
      </w:r>
      <w:proofErr w:type="gramEnd"/>
      <w:r w:rsidRPr="001E7B2E">
        <w:rPr>
          <w:rFonts w:ascii="Times New Roman" w:eastAsiaTheme="minorHAnsi" w:hAnsi="Times New Roman"/>
          <w:color w:val="000000"/>
          <w:sz w:val="23"/>
          <w:szCs w:val="23"/>
        </w:rPr>
        <w:t xml:space="preserve"> указанное уведомление на своем официальном сайте в сети Интернет. </w:t>
      </w:r>
    </w:p>
    <w:p w:rsidR="001E7B2E" w:rsidRPr="001E7B2E"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4.1</w:t>
      </w:r>
      <w:r w:rsidR="003E11AB">
        <w:rPr>
          <w:rFonts w:ascii="Times New Roman" w:eastAsiaTheme="minorHAnsi" w:hAnsi="Times New Roman"/>
          <w:color w:val="000000"/>
          <w:sz w:val="23"/>
          <w:szCs w:val="23"/>
        </w:rPr>
        <w:t>8</w:t>
      </w:r>
      <w:r w:rsidRPr="001E7B2E">
        <w:rPr>
          <w:rFonts w:ascii="Times New Roman" w:eastAsiaTheme="minorHAnsi" w:hAnsi="Times New Roman"/>
          <w:color w:val="000000"/>
          <w:sz w:val="23"/>
          <w:szCs w:val="23"/>
        </w:rPr>
        <w:t xml:space="preserve">. О причине, влекущей за собой необходимость перевода учащихся, Лицей обязан уведомить учредителя, совершеннолетних учащихся или родителей (законных представителей) несовершеннолетних учащихся в письменной форме, а также </w:t>
      </w:r>
      <w:proofErr w:type="gramStart"/>
      <w:r w:rsidRPr="001E7B2E">
        <w:rPr>
          <w:rFonts w:ascii="Times New Roman" w:eastAsiaTheme="minorHAnsi" w:hAnsi="Times New Roman"/>
          <w:color w:val="000000"/>
          <w:sz w:val="23"/>
          <w:szCs w:val="23"/>
        </w:rPr>
        <w:t>разместить</w:t>
      </w:r>
      <w:proofErr w:type="gramEnd"/>
      <w:r w:rsidRPr="001E7B2E">
        <w:rPr>
          <w:rFonts w:ascii="Times New Roman" w:eastAsiaTheme="minorHAnsi" w:hAnsi="Times New Roman"/>
          <w:color w:val="000000"/>
          <w:sz w:val="23"/>
          <w:szCs w:val="23"/>
        </w:rPr>
        <w:t xml:space="preserve"> указанное уведомление на своем официальном сайте в сети Интернет: </w:t>
      </w:r>
    </w:p>
    <w:p w:rsidR="001E7B2E" w:rsidRPr="001E7B2E"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 xml:space="preserve">- 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 </w:t>
      </w:r>
    </w:p>
    <w:p w:rsidR="001E7B2E" w:rsidRPr="001E7B2E"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proofErr w:type="gramStart"/>
      <w:r w:rsidRPr="001E7B2E">
        <w:rPr>
          <w:rFonts w:ascii="Times New Roman" w:eastAsiaTheme="minorHAnsi" w:hAnsi="Times New Roman"/>
          <w:color w:val="000000"/>
          <w:sz w:val="23"/>
          <w:szCs w:val="23"/>
        </w:rPr>
        <w:lastRenderedPageBreak/>
        <w:t xml:space="preserve">- 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 </w:t>
      </w:r>
      <w:proofErr w:type="gramEnd"/>
    </w:p>
    <w:p w:rsidR="001E7B2E" w:rsidRPr="001E7B2E"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proofErr w:type="gramStart"/>
      <w:r w:rsidRPr="001E7B2E">
        <w:rPr>
          <w:rFonts w:ascii="Times New Roman" w:eastAsiaTheme="minorHAnsi" w:hAnsi="Times New Roman"/>
          <w:color w:val="000000"/>
          <w:sz w:val="23"/>
          <w:szCs w:val="23"/>
        </w:rPr>
        <w:t>- в случае лишения Лицея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w:t>
      </w:r>
      <w:proofErr w:type="gramEnd"/>
      <w:r w:rsidRPr="001E7B2E">
        <w:rPr>
          <w:rFonts w:ascii="Times New Roman" w:eastAsiaTheme="minorHAnsi" w:hAnsi="Times New Roman"/>
          <w:color w:val="000000"/>
          <w:sz w:val="23"/>
          <w:szCs w:val="23"/>
        </w:rPr>
        <w:t xml:space="preserve">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w:t>
      </w:r>
      <w:proofErr w:type="spellStart"/>
      <w:r w:rsidRPr="001E7B2E">
        <w:rPr>
          <w:rFonts w:ascii="Times New Roman" w:eastAsiaTheme="minorHAnsi" w:hAnsi="Times New Roman"/>
          <w:color w:val="000000"/>
          <w:sz w:val="23"/>
          <w:szCs w:val="23"/>
        </w:rPr>
        <w:t>аккредитационные</w:t>
      </w:r>
      <w:proofErr w:type="spellEnd"/>
      <w:r w:rsidRPr="001E7B2E">
        <w:rPr>
          <w:rFonts w:ascii="Times New Roman" w:eastAsiaTheme="minorHAnsi" w:hAnsi="Times New Roman"/>
          <w:color w:val="000000"/>
          <w:sz w:val="23"/>
          <w:szCs w:val="23"/>
        </w:rPr>
        <w:t xml:space="preserve"> органы), решении о лишении Лицея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 </w:t>
      </w:r>
    </w:p>
    <w:p w:rsidR="001E7B2E" w:rsidRPr="001E7B2E"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proofErr w:type="gramStart"/>
      <w:r w:rsidRPr="001E7B2E">
        <w:rPr>
          <w:rFonts w:ascii="Times New Roman" w:eastAsiaTheme="minorHAnsi" w:hAnsi="Times New Roman"/>
          <w:color w:val="000000"/>
          <w:sz w:val="23"/>
          <w:szCs w:val="23"/>
        </w:rPr>
        <w:t xml:space="preserve">- в случае если до истечения срока действия государственной аккредитации по соответствующей образовательной программе осталось менее 105 дней и у Лицея отсутствует полученное от </w:t>
      </w:r>
      <w:proofErr w:type="spellStart"/>
      <w:r w:rsidRPr="001E7B2E">
        <w:rPr>
          <w:rFonts w:ascii="Times New Roman" w:eastAsiaTheme="minorHAnsi" w:hAnsi="Times New Roman"/>
          <w:color w:val="000000"/>
          <w:sz w:val="23"/>
          <w:szCs w:val="23"/>
        </w:rPr>
        <w:t>аккредитационного</w:t>
      </w:r>
      <w:proofErr w:type="spellEnd"/>
      <w:r w:rsidRPr="001E7B2E">
        <w:rPr>
          <w:rFonts w:ascii="Times New Roman" w:eastAsiaTheme="minorHAnsi" w:hAnsi="Times New Roman"/>
          <w:color w:val="000000"/>
          <w:sz w:val="23"/>
          <w:szCs w:val="23"/>
        </w:rPr>
        <w:t xml:space="preserve">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 </w:t>
      </w:r>
      <w:proofErr w:type="gramEnd"/>
    </w:p>
    <w:p w:rsidR="001E7B2E" w:rsidRPr="001E7B2E"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proofErr w:type="gramStart"/>
      <w:r w:rsidRPr="001E7B2E">
        <w:rPr>
          <w:rFonts w:ascii="Times New Roman" w:eastAsiaTheme="minorHAnsi" w:hAnsi="Times New Roman"/>
          <w:color w:val="000000"/>
          <w:sz w:val="23"/>
          <w:szCs w:val="23"/>
        </w:rPr>
        <w:t xml:space="preserve">- в случае отказа </w:t>
      </w:r>
      <w:proofErr w:type="spellStart"/>
      <w:r w:rsidRPr="001E7B2E">
        <w:rPr>
          <w:rFonts w:ascii="Times New Roman" w:eastAsiaTheme="minorHAnsi" w:hAnsi="Times New Roman"/>
          <w:color w:val="000000"/>
          <w:sz w:val="23"/>
          <w:szCs w:val="23"/>
        </w:rPr>
        <w:t>аккредитационного</w:t>
      </w:r>
      <w:proofErr w:type="spellEnd"/>
      <w:r w:rsidRPr="001E7B2E">
        <w:rPr>
          <w:rFonts w:ascii="Times New Roman" w:eastAsiaTheme="minorHAnsi" w:hAnsi="Times New Roman"/>
          <w:color w:val="000000"/>
          <w:sz w:val="23"/>
          <w:szCs w:val="23"/>
        </w:rPr>
        <w:t xml:space="preserve"> органа Лицею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w:t>
      </w:r>
      <w:proofErr w:type="spellStart"/>
      <w:r w:rsidRPr="001E7B2E">
        <w:rPr>
          <w:rFonts w:ascii="Times New Roman" w:eastAsiaTheme="minorHAnsi" w:hAnsi="Times New Roman"/>
          <w:color w:val="000000"/>
          <w:sz w:val="23"/>
          <w:szCs w:val="23"/>
        </w:rPr>
        <w:t>аккредитационного</w:t>
      </w:r>
      <w:proofErr w:type="spellEnd"/>
      <w:r w:rsidRPr="001E7B2E">
        <w:rPr>
          <w:rFonts w:ascii="Times New Roman" w:eastAsiaTheme="minorHAnsi" w:hAnsi="Times New Roman"/>
          <w:color w:val="000000"/>
          <w:sz w:val="23"/>
          <w:szCs w:val="23"/>
        </w:rPr>
        <w:t xml:space="preserve"> органа об отказе Лицею в государственной аккредитации по соответствующей образовательной</w:t>
      </w:r>
      <w:proofErr w:type="gramEnd"/>
      <w:r w:rsidRPr="001E7B2E">
        <w:rPr>
          <w:rFonts w:ascii="Times New Roman" w:eastAsiaTheme="minorHAnsi" w:hAnsi="Times New Roman"/>
          <w:color w:val="000000"/>
          <w:sz w:val="23"/>
          <w:szCs w:val="23"/>
        </w:rPr>
        <w:t xml:space="preserve"> программе. </w:t>
      </w:r>
    </w:p>
    <w:p w:rsidR="001E7B2E" w:rsidRPr="001E7B2E" w:rsidRDefault="001E7B2E" w:rsidP="003E11AB">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4.1</w:t>
      </w:r>
      <w:r w:rsidR="003E11AB">
        <w:rPr>
          <w:rFonts w:ascii="Times New Roman" w:eastAsiaTheme="minorHAnsi" w:hAnsi="Times New Roman"/>
          <w:color w:val="000000"/>
          <w:sz w:val="23"/>
          <w:szCs w:val="23"/>
        </w:rPr>
        <w:t>9</w:t>
      </w:r>
      <w:r w:rsidRPr="001E7B2E">
        <w:rPr>
          <w:rFonts w:ascii="Times New Roman" w:eastAsiaTheme="minorHAnsi" w:hAnsi="Times New Roman"/>
          <w:color w:val="000000"/>
          <w:sz w:val="23"/>
          <w:szCs w:val="23"/>
        </w:rPr>
        <w:t xml:space="preserve">. Лицей доводит до сведения учащихся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обучающихся из исходной организации, а также о сроках предоставления письменных согласий на перевод в принимающую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(принимающих организаций), перечень образовательных программ, реализуемых организацией, количество свободных мест. </w:t>
      </w:r>
    </w:p>
    <w:p w:rsidR="001E7B2E" w:rsidRPr="001E7B2E"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4.</w:t>
      </w:r>
      <w:r w:rsidR="003E11AB">
        <w:rPr>
          <w:rFonts w:ascii="Times New Roman" w:eastAsiaTheme="minorHAnsi" w:hAnsi="Times New Roman"/>
          <w:color w:val="000000"/>
          <w:sz w:val="23"/>
          <w:szCs w:val="23"/>
        </w:rPr>
        <w:t>20</w:t>
      </w:r>
      <w:r w:rsidRPr="001E7B2E">
        <w:rPr>
          <w:rFonts w:ascii="Times New Roman" w:eastAsiaTheme="minorHAnsi" w:hAnsi="Times New Roman"/>
          <w:color w:val="000000"/>
          <w:sz w:val="23"/>
          <w:szCs w:val="23"/>
        </w:rPr>
        <w:t xml:space="preserve">. Директор Лицея издает приказ об отчислении </w:t>
      </w:r>
      <w:proofErr w:type="gramStart"/>
      <w:r w:rsidRPr="001E7B2E">
        <w:rPr>
          <w:rFonts w:ascii="Times New Roman" w:eastAsiaTheme="minorHAnsi" w:hAnsi="Times New Roman"/>
          <w:color w:val="000000"/>
          <w:sz w:val="23"/>
          <w:szCs w:val="23"/>
        </w:rPr>
        <w:t>обучающихся</w:t>
      </w:r>
      <w:proofErr w:type="gramEnd"/>
      <w:r w:rsidRPr="001E7B2E">
        <w:rPr>
          <w:rFonts w:ascii="Times New Roman" w:eastAsiaTheme="minorHAnsi" w:hAnsi="Times New Roman"/>
          <w:color w:val="000000"/>
          <w:sz w:val="23"/>
          <w:szCs w:val="23"/>
        </w:rPr>
        <w:t xml:space="preserve">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 </w:t>
      </w:r>
    </w:p>
    <w:p w:rsidR="001E7B2E"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4.</w:t>
      </w:r>
      <w:r w:rsidR="003E11AB">
        <w:rPr>
          <w:rFonts w:ascii="Times New Roman" w:eastAsiaTheme="minorHAnsi" w:hAnsi="Times New Roman"/>
          <w:color w:val="000000"/>
          <w:sz w:val="23"/>
          <w:szCs w:val="23"/>
        </w:rPr>
        <w:t>21</w:t>
      </w:r>
      <w:r w:rsidRPr="001E7B2E">
        <w:rPr>
          <w:rFonts w:ascii="Times New Roman" w:eastAsiaTheme="minorHAnsi" w:hAnsi="Times New Roman"/>
          <w:color w:val="000000"/>
          <w:sz w:val="23"/>
          <w:szCs w:val="23"/>
        </w:rPr>
        <w:t xml:space="preserve">. При закрытии муниципального образовательного учреждения управление образования администрации МО ГО "Сыктывкар" обеспечивает перевод и устройство обучающихся в другие образовательные учреждения соответствующего типа. </w:t>
      </w:r>
    </w:p>
    <w:p w:rsidR="003E11AB" w:rsidRPr="001E7B2E" w:rsidRDefault="003E11AB" w:rsidP="00E56206">
      <w:pPr>
        <w:autoSpaceDE w:val="0"/>
        <w:autoSpaceDN w:val="0"/>
        <w:adjustRightInd w:val="0"/>
        <w:spacing w:after="0"/>
        <w:ind w:firstLine="426"/>
        <w:jc w:val="both"/>
        <w:rPr>
          <w:rFonts w:ascii="Times New Roman" w:eastAsiaTheme="minorHAnsi" w:hAnsi="Times New Roman"/>
          <w:color w:val="000000"/>
          <w:sz w:val="23"/>
          <w:szCs w:val="23"/>
        </w:rPr>
      </w:pPr>
    </w:p>
    <w:p w:rsidR="001E7B2E" w:rsidRDefault="001E7B2E" w:rsidP="003E11AB">
      <w:pPr>
        <w:autoSpaceDE w:val="0"/>
        <w:autoSpaceDN w:val="0"/>
        <w:adjustRightInd w:val="0"/>
        <w:spacing w:after="0"/>
        <w:ind w:firstLine="426"/>
        <w:jc w:val="center"/>
        <w:rPr>
          <w:rFonts w:ascii="Times New Roman" w:eastAsiaTheme="minorHAnsi" w:hAnsi="Times New Roman"/>
          <w:b/>
          <w:bCs/>
          <w:color w:val="000000"/>
          <w:sz w:val="23"/>
          <w:szCs w:val="23"/>
        </w:rPr>
      </w:pPr>
      <w:r w:rsidRPr="001E7B2E">
        <w:rPr>
          <w:rFonts w:ascii="Times New Roman" w:eastAsiaTheme="minorHAnsi" w:hAnsi="Times New Roman"/>
          <w:b/>
          <w:bCs/>
          <w:color w:val="000000"/>
          <w:sz w:val="23"/>
          <w:szCs w:val="23"/>
        </w:rPr>
        <w:t>5. Порядок и основания отчисления и исключения учащихся</w:t>
      </w:r>
    </w:p>
    <w:p w:rsidR="003E11AB" w:rsidRPr="001E7B2E" w:rsidRDefault="003E11AB" w:rsidP="003E11AB">
      <w:pPr>
        <w:autoSpaceDE w:val="0"/>
        <w:autoSpaceDN w:val="0"/>
        <w:adjustRightInd w:val="0"/>
        <w:spacing w:after="0"/>
        <w:ind w:firstLine="426"/>
        <w:jc w:val="center"/>
        <w:rPr>
          <w:rFonts w:ascii="Times New Roman" w:eastAsiaTheme="minorHAnsi" w:hAnsi="Times New Roman"/>
          <w:color w:val="000000"/>
          <w:sz w:val="23"/>
          <w:szCs w:val="23"/>
        </w:rPr>
      </w:pPr>
    </w:p>
    <w:p w:rsidR="001E7B2E" w:rsidRPr="001E7B2E"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lastRenderedPageBreak/>
        <w:t xml:space="preserve">5.1. Отчисление учащихся из образовательного учреждения производится в следующих случаях: </w:t>
      </w:r>
    </w:p>
    <w:p w:rsidR="001E7B2E" w:rsidRPr="001E7B2E"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 xml:space="preserve">- на основании решения педагогического совета и приказа директора Лицея отчисляются все учащиеся 9,11 классов, успешно прошедшие государственную итоговую аттестацию и получившие документ об основном общем или среднем общем образовании; </w:t>
      </w:r>
    </w:p>
    <w:p w:rsidR="001E7B2E" w:rsidRPr="001E7B2E"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 на основании заявления родителей (законных представителей)</w:t>
      </w:r>
      <w:r w:rsidR="003E11AB">
        <w:rPr>
          <w:rFonts w:ascii="Times New Roman" w:eastAsiaTheme="minorHAnsi" w:hAnsi="Times New Roman"/>
          <w:color w:val="000000"/>
          <w:sz w:val="23"/>
          <w:szCs w:val="23"/>
        </w:rPr>
        <w:t xml:space="preserve"> несовершеннолетних учащихся</w:t>
      </w:r>
      <w:r w:rsidRPr="001E7B2E">
        <w:rPr>
          <w:rFonts w:ascii="Times New Roman" w:eastAsiaTheme="minorHAnsi" w:hAnsi="Times New Roman"/>
          <w:color w:val="000000"/>
          <w:sz w:val="23"/>
          <w:szCs w:val="23"/>
        </w:rPr>
        <w:t xml:space="preserve"> отчисляются учащиеся в связи с переходом в другую образовательную организацию; </w:t>
      </w:r>
    </w:p>
    <w:p w:rsidR="001E7B2E" w:rsidRPr="001E7B2E"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 xml:space="preserve">- в связи с направлением в специальное учебно-воспитательное учреждение по решению суда; </w:t>
      </w:r>
    </w:p>
    <w:p w:rsidR="001E7B2E" w:rsidRPr="001E7B2E"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 на основании личного заявления совершеннолетних</w:t>
      </w:r>
      <w:r w:rsidR="003E11AB">
        <w:rPr>
          <w:rFonts w:ascii="Times New Roman" w:eastAsiaTheme="minorHAnsi" w:hAnsi="Times New Roman"/>
          <w:color w:val="000000"/>
          <w:sz w:val="23"/>
          <w:szCs w:val="23"/>
        </w:rPr>
        <w:t xml:space="preserve"> учащихся</w:t>
      </w:r>
      <w:r w:rsidRPr="001E7B2E">
        <w:rPr>
          <w:rFonts w:ascii="Times New Roman" w:eastAsiaTheme="minorHAnsi" w:hAnsi="Times New Roman"/>
          <w:color w:val="000000"/>
          <w:sz w:val="23"/>
          <w:szCs w:val="23"/>
        </w:rPr>
        <w:t xml:space="preserve">; </w:t>
      </w:r>
    </w:p>
    <w:p w:rsidR="001E7B2E" w:rsidRPr="001E7B2E"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 xml:space="preserve">- в случае смерти учащегося. </w:t>
      </w:r>
    </w:p>
    <w:p w:rsidR="001E7B2E" w:rsidRPr="001E7B2E"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 xml:space="preserve">5.2. Оставить общеобразовательное учреждение до получения им основного общего образования учащийся, достигший возраста 15 лет, может по согласованию родителей (законных представителей), Управления образования администрации муниципального образования ГО «Сыктывкар», Территориальной комиссии по делам несовершеннолетних и защите их прав МО ГО «Сыктывкар». </w:t>
      </w:r>
    </w:p>
    <w:p w:rsidR="001E7B2E" w:rsidRPr="001E7B2E"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 xml:space="preserve">5.3. </w:t>
      </w:r>
      <w:proofErr w:type="gramStart"/>
      <w:r w:rsidRPr="001E7B2E">
        <w:rPr>
          <w:rFonts w:ascii="Times New Roman" w:eastAsiaTheme="minorHAnsi" w:hAnsi="Times New Roman"/>
          <w:color w:val="000000"/>
          <w:sz w:val="23"/>
          <w:szCs w:val="23"/>
        </w:rPr>
        <w:t>Учащийся может быть исключен по решению педагогического совета за совершение противоправных действий, грубые и неоднократные нарушения Устава Лицея в качестве крайней меры обучающийся в возрасте от 15 лет и старше может быть отчислен из Лицея, о чем Лицей обязан незамедлительно известить Управление образования администрации муниципального образования городского округа «Сыктывкар», осуществляющее полномочия Учредителя по отдельным его функциям, территориальную комиссию по делам</w:t>
      </w:r>
      <w:proofErr w:type="gramEnd"/>
      <w:r w:rsidRPr="001E7B2E">
        <w:rPr>
          <w:rFonts w:ascii="Times New Roman" w:eastAsiaTheme="minorHAnsi" w:hAnsi="Times New Roman"/>
          <w:color w:val="000000"/>
          <w:sz w:val="23"/>
          <w:szCs w:val="23"/>
        </w:rPr>
        <w:t xml:space="preserve"> несовершеннолетних и защите их прав муниципального образования городского округа «Сыктывкар» и родителей (законных представителей) обучающегося. </w:t>
      </w:r>
    </w:p>
    <w:p w:rsidR="001E7B2E" w:rsidRPr="001E7B2E"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 xml:space="preserve">5.4. Исключение учащегося из образовательного учреждения применяется, если меры воспитательного характера не дали результата и дальнейшее пребывание учащегося в образовательном учреждении оказывает отрицательное влияние на других учащихся, нарушает их права и права работников образовательного учреждения, а также нормальное функционирование образовательного учреждения. </w:t>
      </w:r>
    </w:p>
    <w:p w:rsidR="001E7B2E"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 xml:space="preserve">5.5. Решение об исключении учащегося,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МО ГО «Сыктывкар». </w:t>
      </w:r>
    </w:p>
    <w:p w:rsidR="003E11AB" w:rsidRPr="001E7B2E" w:rsidRDefault="003E11AB" w:rsidP="00E56206">
      <w:pPr>
        <w:autoSpaceDE w:val="0"/>
        <w:autoSpaceDN w:val="0"/>
        <w:adjustRightInd w:val="0"/>
        <w:spacing w:after="0"/>
        <w:ind w:firstLine="426"/>
        <w:jc w:val="both"/>
        <w:rPr>
          <w:rFonts w:ascii="Times New Roman" w:eastAsiaTheme="minorHAnsi" w:hAnsi="Times New Roman"/>
          <w:color w:val="000000"/>
          <w:sz w:val="23"/>
          <w:szCs w:val="23"/>
        </w:rPr>
      </w:pPr>
    </w:p>
    <w:p w:rsidR="001E7B2E" w:rsidRDefault="001E7B2E" w:rsidP="003E11AB">
      <w:pPr>
        <w:autoSpaceDE w:val="0"/>
        <w:autoSpaceDN w:val="0"/>
        <w:adjustRightInd w:val="0"/>
        <w:spacing w:after="0"/>
        <w:ind w:firstLine="426"/>
        <w:jc w:val="center"/>
        <w:rPr>
          <w:rFonts w:ascii="Times New Roman" w:eastAsiaTheme="minorHAnsi" w:hAnsi="Times New Roman"/>
          <w:b/>
          <w:bCs/>
          <w:color w:val="000000"/>
          <w:sz w:val="23"/>
          <w:szCs w:val="23"/>
        </w:rPr>
      </w:pPr>
      <w:r w:rsidRPr="001E7B2E">
        <w:rPr>
          <w:rFonts w:ascii="Times New Roman" w:eastAsiaTheme="minorHAnsi" w:hAnsi="Times New Roman"/>
          <w:b/>
          <w:bCs/>
          <w:color w:val="000000"/>
          <w:sz w:val="23"/>
          <w:szCs w:val="23"/>
        </w:rPr>
        <w:t>6. Порядок и основания восстановления учащихся</w:t>
      </w:r>
    </w:p>
    <w:p w:rsidR="003E11AB" w:rsidRPr="001E7B2E" w:rsidRDefault="003E11AB" w:rsidP="003E11AB">
      <w:pPr>
        <w:autoSpaceDE w:val="0"/>
        <w:autoSpaceDN w:val="0"/>
        <w:adjustRightInd w:val="0"/>
        <w:spacing w:after="0"/>
        <w:ind w:firstLine="426"/>
        <w:jc w:val="center"/>
        <w:rPr>
          <w:rFonts w:ascii="Times New Roman" w:eastAsiaTheme="minorHAnsi" w:hAnsi="Times New Roman"/>
          <w:color w:val="000000"/>
          <w:sz w:val="23"/>
          <w:szCs w:val="23"/>
        </w:rPr>
      </w:pPr>
    </w:p>
    <w:p w:rsidR="001E7B2E" w:rsidRPr="001E7B2E" w:rsidRDefault="001E7B2E" w:rsidP="003E11AB">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 xml:space="preserve">6.1. Восстановление учащегося в Лицее, если он досрочно прекратил отношения по собственной инициативе или инициативе родителей (законных представителей), проводится в соответствии с Правилами приема учащихся в Лицей при наличии свободных мест. </w:t>
      </w:r>
    </w:p>
    <w:p w:rsidR="001E7B2E" w:rsidRPr="001E7B2E" w:rsidRDefault="001E7B2E" w:rsidP="00E56206">
      <w:pPr>
        <w:autoSpaceDE w:val="0"/>
        <w:autoSpaceDN w:val="0"/>
        <w:adjustRightInd w:val="0"/>
        <w:spacing w:after="0"/>
        <w:ind w:firstLine="426"/>
        <w:jc w:val="both"/>
        <w:rPr>
          <w:rFonts w:ascii="Times New Roman" w:eastAsiaTheme="minorHAnsi" w:hAnsi="Times New Roman"/>
          <w:color w:val="000000"/>
          <w:sz w:val="23"/>
          <w:szCs w:val="23"/>
        </w:rPr>
      </w:pPr>
      <w:r w:rsidRPr="001E7B2E">
        <w:rPr>
          <w:rFonts w:ascii="Times New Roman" w:eastAsiaTheme="minorHAnsi" w:hAnsi="Times New Roman"/>
          <w:color w:val="000000"/>
          <w:sz w:val="23"/>
          <w:szCs w:val="23"/>
        </w:rPr>
        <w:t xml:space="preserve">6.2. При восстановлении учащегося по причине академической задолженности директор Лицея устанавливает </w:t>
      </w:r>
      <w:proofErr w:type="gramStart"/>
      <w:r w:rsidRPr="001E7B2E">
        <w:rPr>
          <w:rFonts w:ascii="Times New Roman" w:eastAsiaTheme="minorHAnsi" w:hAnsi="Times New Roman"/>
          <w:color w:val="000000"/>
          <w:sz w:val="23"/>
          <w:szCs w:val="23"/>
        </w:rPr>
        <w:t>порядок</w:t>
      </w:r>
      <w:proofErr w:type="gramEnd"/>
      <w:r w:rsidRPr="001E7B2E">
        <w:rPr>
          <w:rFonts w:ascii="Times New Roman" w:eastAsiaTheme="minorHAnsi" w:hAnsi="Times New Roman"/>
          <w:color w:val="000000"/>
          <w:sz w:val="23"/>
          <w:szCs w:val="23"/>
        </w:rPr>
        <w:t xml:space="preserve"> и сроки ликвидации академической задолженности до начала учебных занятий в соответствующих классах в соответствии с «Положением о формах, периодичности и порядке контроля успеваемости и промежуточной аттестации учащихся в МАОУ «Технический лицей». </w:t>
      </w:r>
    </w:p>
    <w:p w:rsidR="00B20A09" w:rsidRPr="001E7B2E" w:rsidRDefault="001E7B2E" w:rsidP="00E56206">
      <w:pPr>
        <w:tabs>
          <w:tab w:val="left" w:pos="709"/>
          <w:tab w:val="left" w:pos="851"/>
          <w:tab w:val="left" w:pos="993"/>
        </w:tabs>
        <w:spacing w:after="0"/>
        <w:ind w:firstLine="426"/>
        <w:jc w:val="both"/>
        <w:rPr>
          <w:rFonts w:ascii="Times New Roman" w:hAnsi="Times New Roman"/>
          <w:sz w:val="24"/>
          <w:szCs w:val="24"/>
        </w:rPr>
      </w:pPr>
      <w:r w:rsidRPr="001E7B2E">
        <w:rPr>
          <w:rFonts w:ascii="Times New Roman" w:eastAsiaTheme="minorHAnsi" w:hAnsi="Times New Roman"/>
          <w:color w:val="000000"/>
          <w:sz w:val="23"/>
          <w:szCs w:val="23"/>
        </w:rPr>
        <w:t>6.3. Восстановление учащегося, отчисленного за грубые нарушения Устава Лицея, производится в индивидуальном порядке по решению педагогического совета Лицея при наличии свободных мест.</w:t>
      </w:r>
    </w:p>
    <w:sectPr w:rsidR="00B20A09" w:rsidRPr="001E7B2E" w:rsidSect="001E7B2E">
      <w:pgSz w:w="11906" w:h="16838"/>
      <w:pgMar w:top="568" w:right="99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5410"/>
    <w:multiLevelType w:val="multilevel"/>
    <w:tmpl w:val="BD6670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
    <w:nsid w:val="7C44220C"/>
    <w:multiLevelType w:val="multilevel"/>
    <w:tmpl w:val="A37A22A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5E9B"/>
    <w:rsid w:val="00071D4D"/>
    <w:rsid w:val="0009544C"/>
    <w:rsid w:val="00102B44"/>
    <w:rsid w:val="0017472C"/>
    <w:rsid w:val="001A6243"/>
    <w:rsid w:val="001D1069"/>
    <w:rsid w:val="001D4C03"/>
    <w:rsid w:val="001E7B2E"/>
    <w:rsid w:val="00220D0A"/>
    <w:rsid w:val="00260386"/>
    <w:rsid w:val="002B521A"/>
    <w:rsid w:val="002E05EC"/>
    <w:rsid w:val="002F4CA1"/>
    <w:rsid w:val="00305E9B"/>
    <w:rsid w:val="00390BDB"/>
    <w:rsid w:val="003D214A"/>
    <w:rsid w:val="003E11AB"/>
    <w:rsid w:val="003E5B1C"/>
    <w:rsid w:val="00443CEA"/>
    <w:rsid w:val="00476CD6"/>
    <w:rsid w:val="004B7070"/>
    <w:rsid w:val="004E69D1"/>
    <w:rsid w:val="005236F4"/>
    <w:rsid w:val="00571586"/>
    <w:rsid w:val="00581D94"/>
    <w:rsid w:val="005B39CE"/>
    <w:rsid w:val="005C6B7A"/>
    <w:rsid w:val="00633352"/>
    <w:rsid w:val="00670EE1"/>
    <w:rsid w:val="006D287B"/>
    <w:rsid w:val="006E7FF4"/>
    <w:rsid w:val="00730885"/>
    <w:rsid w:val="007362B7"/>
    <w:rsid w:val="007410AF"/>
    <w:rsid w:val="007B2C35"/>
    <w:rsid w:val="008723DA"/>
    <w:rsid w:val="008D2DDC"/>
    <w:rsid w:val="009A23A3"/>
    <w:rsid w:val="009C0D14"/>
    <w:rsid w:val="009F1485"/>
    <w:rsid w:val="00A277FF"/>
    <w:rsid w:val="00B20A09"/>
    <w:rsid w:val="00C11C40"/>
    <w:rsid w:val="00D546EC"/>
    <w:rsid w:val="00DD3EA0"/>
    <w:rsid w:val="00E52996"/>
    <w:rsid w:val="00E56206"/>
    <w:rsid w:val="00ED3318"/>
    <w:rsid w:val="00EE2C34"/>
    <w:rsid w:val="00F02D2C"/>
    <w:rsid w:val="00F31F30"/>
    <w:rsid w:val="00FB1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E9B"/>
    <w:rPr>
      <w:rFonts w:ascii="Calibri" w:eastAsia="Calibri" w:hAnsi="Calibri" w:cs="Times New Roman"/>
    </w:rPr>
  </w:style>
  <w:style w:type="paragraph" w:styleId="2">
    <w:name w:val="heading 2"/>
    <w:basedOn w:val="a"/>
    <w:link w:val="20"/>
    <w:uiPriority w:val="9"/>
    <w:qFormat/>
    <w:rsid w:val="003E5B1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5E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305E9B"/>
    <w:pPr>
      <w:ind w:left="720"/>
      <w:contextualSpacing/>
    </w:pPr>
  </w:style>
  <w:style w:type="paragraph" w:styleId="a4">
    <w:name w:val="Balloon Text"/>
    <w:basedOn w:val="a"/>
    <w:link w:val="a5"/>
    <w:uiPriority w:val="99"/>
    <w:semiHidden/>
    <w:unhideWhenUsed/>
    <w:rsid w:val="00305E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5E9B"/>
    <w:rPr>
      <w:rFonts w:ascii="Tahoma" w:eastAsia="Calibri" w:hAnsi="Tahoma" w:cs="Tahoma"/>
      <w:sz w:val="16"/>
      <w:szCs w:val="16"/>
    </w:rPr>
  </w:style>
  <w:style w:type="character" w:customStyle="1" w:styleId="21">
    <w:name w:val="Основной текст (2)_"/>
    <w:basedOn w:val="a0"/>
    <w:link w:val="22"/>
    <w:rsid w:val="004E69D1"/>
    <w:rPr>
      <w:rFonts w:ascii="Times New Roman" w:eastAsia="Times New Roman" w:hAnsi="Times New Roman" w:cs="Times New Roman"/>
      <w:b/>
      <w:bCs/>
      <w:sz w:val="20"/>
      <w:szCs w:val="20"/>
      <w:shd w:val="clear" w:color="auto" w:fill="FFFFFF"/>
    </w:rPr>
  </w:style>
  <w:style w:type="paragraph" w:customStyle="1" w:styleId="22">
    <w:name w:val="Основной текст (2)"/>
    <w:basedOn w:val="a"/>
    <w:link w:val="21"/>
    <w:rsid w:val="004E69D1"/>
    <w:pPr>
      <w:widowControl w:val="0"/>
      <w:shd w:val="clear" w:color="auto" w:fill="FFFFFF"/>
      <w:spacing w:after="0" w:line="274" w:lineRule="exact"/>
      <w:jc w:val="center"/>
    </w:pPr>
    <w:rPr>
      <w:rFonts w:ascii="Times New Roman" w:eastAsia="Times New Roman" w:hAnsi="Times New Roman"/>
      <w:b/>
      <w:bCs/>
      <w:sz w:val="20"/>
      <w:szCs w:val="20"/>
    </w:rPr>
  </w:style>
  <w:style w:type="paragraph" w:styleId="a6">
    <w:name w:val="No Spacing"/>
    <w:uiPriority w:val="1"/>
    <w:qFormat/>
    <w:rsid w:val="004E69D1"/>
    <w:pPr>
      <w:spacing w:after="0" w:line="240" w:lineRule="auto"/>
    </w:pPr>
    <w:rPr>
      <w:rFonts w:eastAsiaTheme="minorEastAsia"/>
      <w:lang w:eastAsia="ru-RU"/>
    </w:rPr>
  </w:style>
  <w:style w:type="character" w:customStyle="1" w:styleId="20">
    <w:name w:val="Заголовок 2 Знак"/>
    <w:basedOn w:val="a0"/>
    <w:link w:val="2"/>
    <w:uiPriority w:val="9"/>
    <w:rsid w:val="003E5B1C"/>
    <w:rPr>
      <w:rFonts w:ascii="Times New Roman" w:eastAsia="Times New Roman" w:hAnsi="Times New Roman" w:cs="Times New Roman"/>
      <w:b/>
      <w:bCs/>
      <w:sz w:val="36"/>
      <w:szCs w:val="36"/>
      <w:lang w:eastAsia="ru-RU"/>
    </w:rPr>
  </w:style>
  <w:style w:type="paragraph" w:customStyle="1" w:styleId="normacttext">
    <w:name w:val="norm_act_text"/>
    <w:basedOn w:val="a"/>
    <w:rsid w:val="00C11C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56206"/>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semiHidden/>
    <w:unhideWhenUsed/>
    <w:rsid w:val="003E11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E9B"/>
    <w:rPr>
      <w:rFonts w:ascii="Calibri" w:eastAsia="Calibri" w:hAnsi="Calibri" w:cs="Times New Roman"/>
    </w:rPr>
  </w:style>
  <w:style w:type="paragraph" w:styleId="2">
    <w:name w:val="heading 2"/>
    <w:basedOn w:val="a"/>
    <w:link w:val="20"/>
    <w:uiPriority w:val="9"/>
    <w:qFormat/>
    <w:rsid w:val="003E5B1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5E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305E9B"/>
    <w:pPr>
      <w:ind w:left="720"/>
      <w:contextualSpacing/>
    </w:pPr>
  </w:style>
  <w:style w:type="paragraph" w:styleId="a4">
    <w:name w:val="Balloon Text"/>
    <w:basedOn w:val="a"/>
    <w:link w:val="a5"/>
    <w:uiPriority w:val="99"/>
    <w:semiHidden/>
    <w:unhideWhenUsed/>
    <w:rsid w:val="00305E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5E9B"/>
    <w:rPr>
      <w:rFonts w:ascii="Tahoma" w:eastAsia="Calibri" w:hAnsi="Tahoma" w:cs="Tahoma"/>
      <w:sz w:val="16"/>
      <w:szCs w:val="16"/>
    </w:rPr>
  </w:style>
  <w:style w:type="character" w:customStyle="1" w:styleId="21">
    <w:name w:val="Основной текст (2)_"/>
    <w:basedOn w:val="a0"/>
    <w:link w:val="22"/>
    <w:rsid w:val="004E69D1"/>
    <w:rPr>
      <w:rFonts w:ascii="Times New Roman" w:eastAsia="Times New Roman" w:hAnsi="Times New Roman" w:cs="Times New Roman"/>
      <w:b/>
      <w:bCs/>
      <w:sz w:val="20"/>
      <w:szCs w:val="20"/>
      <w:shd w:val="clear" w:color="auto" w:fill="FFFFFF"/>
    </w:rPr>
  </w:style>
  <w:style w:type="paragraph" w:customStyle="1" w:styleId="22">
    <w:name w:val="Основной текст (2)"/>
    <w:basedOn w:val="a"/>
    <w:link w:val="21"/>
    <w:rsid w:val="004E69D1"/>
    <w:pPr>
      <w:widowControl w:val="0"/>
      <w:shd w:val="clear" w:color="auto" w:fill="FFFFFF"/>
      <w:spacing w:after="0" w:line="274" w:lineRule="exact"/>
      <w:jc w:val="center"/>
    </w:pPr>
    <w:rPr>
      <w:rFonts w:ascii="Times New Roman" w:eastAsia="Times New Roman" w:hAnsi="Times New Roman"/>
      <w:b/>
      <w:bCs/>
      <w:sz w:val="20"/>
      <w:szCs w:val="20"/>
    </w:rPr>
  </w:style>
  <w:style w:type="paragraph" w:styleId="a6">
    <w:name w:val="No Spacing"/>
    <w:uiPriority w:val="1"/>
    <w:qFormat/>
    <w:rsid w:val="004E69D1"/>
    <w:pPr>
      <w:spacing w:after="0" w:line="240" w:lineRule="auto"/>
    </w:pPr>
    <w:rPr>
      <w:rFonts w:eastAsiaTheme="minorEastAsia"/>
      <w:lang w:eastAsia="ru-RU"/>
    </w:rPr>
  </w:style>
  <w:style w:type="character" w:customStyle="1" w:styleId="20">
    <w:name w:val="Заголовок 2 Знак"/>
    <w:basedOn w:val="a0"/>
    <w:link w:val="2"/>
    <w:uiPriority w:val="9"/>
    <w:rsid w:val="003E5B1C"/>
    <w:rPr>
      <w:rFonts w:ascii="Times New Roman" w:eastAsia="Times New Roman" w:hAnsi="Times New Roman" w:cs="Times New Roman"/>
      <w:b/>
      <w:bCs/>
      <w:sz w:val="36"/>
      <w:szCs w:val="36"/>
      <w:lang w:eastAsia="ru-RU"/>
    </w:rPr>
  </w:style>
  <w:style w:type="paragraph" w:customStyle="1" w:styleId="normacttext">
    <w:name w:val="norm_act_text"/>
    <w:basedOn w:val="a"/>
    <w:rsid w:val="00C11C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56206"/>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semiHidden/>
    <w:unhideWhenUsed/>
    <w:rsid w:val="003E11AB"/>
    <w:rPr>
      <w:color w:val="0000FF"/>
      <w:u w:val="single"/>
    </w:rPr>
  </w:style>
</w:styles>
</file>

<file path=word/webSettings.xml><?xml version="1.0" encoding="utf-8"?>
<w:webSettings xmlns:r="http://schemas.openxmlformats.org/officeDocument/2006/relationships" xmlns:w="http://schemas.openxmlformats.org/wordprocessingml/2006/main">
  <w:divs>
    <w:div w:id="104428752">
      <w:bodyDiv w:val="1"/>
      <w:marLeft w:val="0"/>
      <w:marRight w:val="0"/>
      <w:marTop w:val="0"/>
      <w:marBottom w:val="0"/>
      <w:divBdr>
        <w:top w:val="none" w:sz="0" w:space="0" w:color="auto"/>
        <w:left w:val="none" w:sz="0" w:space="0" w:color="auto"/>
        <w:bottom w:val="none" w:sz="0" w:space="0" w:color="auto"/>
        <w:right w:val="none" w:sz="0" w:space="0" w:color="auto"/>
      </w:divBdr>
    </w:div>
    <w:div w:id="346369599">
      <w:bodyDiv w:val="1"/>
      <w:marLeft w:val="0"/>
      <w:marRight w:val="0"/>
      <w:marTop w:val="0"/>
      <w:marBottom w:val="0"/>
      <w:divBdr>
        <w:top w:val="none" w:sz="0" w:space="0" w:color="auto"/>
        <w:left w:val="none" w:sz="0" w:space="0" w:color="auto"/>
        <w:bottom w:val="none" w:sz="0" w:space="0" w:color="auto"/>
        <w:right w:val="none" w:sz="0" w:space="0" w:color="auto"/>
      </w:divBdr>
    </w:div>
    <w:div w:id="773356473">
      <w:bodyDiv w:val="1"/>
      <w:marLeft w:val="0"/>
      <w:marRight w:val="0"/>
      <w:marTop w:val="0"/>
      <w:marBottom w:val="0"/>
      <w:divBdr>
        <w:top w:val="none" w:sz="0" w:space="0" w:color="auto"/>
        <w:left w:val="none" w:sz="0" w:space="0" w:color="auto"/>
        <w:bottom w:val="none" w:sz="0" w:space="0" w:color="auto"/>
        <w:right w:val="none" w:sz="0" w:space="0" w:color="auto"/>
      </w:divBdr>
      <w:divsChild>
        <w:div w:id="682125939">
          <w:marLeft w:val="0"/>
          <w:marRight w:val="0"/>
          <w:marTop w:val="0"/>
          <w:marBottom w:val="0"/>
          <w:divBdr>
            <w:top w:val="none" w:sz="0" w:space="0" w:color="auto"/>
            <w:left w:val="none" w:sz="0" w:space="0" w:color="auto"/>
            <w:bottom w:val="none" w:sz="0" w:space="0" w:color="auto"/>
            <w:right w:val="none" w:sz="0" w:space="0" w:color="auto"/>
          </w:divBdr>
        </w:div>
        <w:div w:id="1432580882">
          <w:marLeft w:val="0"/>
          <w:marRight w:val="0"/>
          <w:marTop w:val="0"/>
          <w:marBottom w:val="0"/>
          <w:divBdr>
            <w:top w:val="none" w:sz="0" w:space="0" w:color="auto"/>
            <w:left w:val="none" w:sz="0" w:space="0" w:color="auto"/>
            <w:bottom w:val="none" w:sz="0" w:space="0" w:color="auto"/>
            <w:right w:val="none" w:sz="0" w:space="0" w:color="auto"/>
          </w:divBdr>
        </w:div>
      </w:divsChild>
    </w:div>
    <w:div w:id="1077170232">
      <w:bodyDiv w:val="1"/>
      <w:marLeft w:val="0"/>
      <w:marRight w:val="0"/>
      <w:marTop w:val="0"/>
      <w:marBottom w:val="0"/>
      <w:divBdr>
        <w:top w:val="none" w:sz="0" w:space="0" w:color="auto"/>
        <w:left w:val="none" w:sz="0" w:space="0" w:color="auto"/>
        <w:bottom w:val="none" w:sz="0" w:space="0" w:color="auto"/>
        <w:right w:val="none" w:sz="0" w:space="0" w:color="auto"/>
      </w:divBdr>
      <w:divsChild>
        <w:div w:id="340284552">
          <w:marLeft w:val="0"/>
          <w:marRight w:val="0"/>
          <w:marTop w:val="0"/>
          <w:marBottom w:val="0"/>
          <w:divBdr>
            <w:top w:val="none" w:sz="0" w:space="0" w:color="auto"/>
            <w:left w:val="none" w:sz="0" w:space="0" w:color="auto"/>
            <w:bottom w:val="none" w:sz="0" w:space="0" w:color="auto"/>
            <w:right w:val="none" w:sz="0" w:space="0" w:color="auto"/>
          </w:divBdr>
        </w:div>
        <w:div w:id="321544387">
          <w:marLeft w:val="0"/>
          <w:marRight w:val="0"/>
          <w:marTop w:val="0"/>
          <w:marBottom w:val="0"/>
          <w:divBdr>
            <w:top w:val="none" w:sz="0" w:space="0" w:color="auto"/>
            <w:left w:val="none" w:sz="0" w:space="0" w:color="auto"/>
            <w:bottom w:val="none" w:sz="0" w:space="0" w:color="auto"/>
            <w:right w:val="none" w:sz="0" w:space="0" w:color="auto"/>
          </w:divBdr>
        </w:div>
      </w:divsChild>
    </w:div>
    <w:div w:id="1410422464">
      <w:bodyDiv w:val="1"/>
      <w:marLeft w:val="0"/>
      <w:marRight w:val="0"/>
      <w:marTop w:val="0"/>
      <w:marBottom w:val="0"/>
      <w:divBdr>
        <w:top w:val="none" w:sz="0" w:space="0" w:color="auto"/>
        <w:left w:val="none" w:sz="0" w:space="0" w:color="auto"/>
        <w:bottom w:val="none" w:sz="0" w:space="0" w:color="auto"/>
        <w:right w:val="none" w:sz="0" w:space="0" w:color="auto"/>
      </w:divBdr>
      <w:divsChild>
        <w:div w:id="1699425409">
          <w:marLeft w:val="0"/>
          <w:marRight w:val="0"/>
          <w:marTop w:val="0"/>
          <w:marBottom w:val="0"/>
          <w:divBdr>
            <w:top w:val="none" w:sz="0" w:space="0" w:color="auto"/>
            <w:left w:val="none" w:sz="0" w:space="0" w:color="auto"/>
            <w:bottom w:val="none" w:sz="0" w:space="0" w:color="auto"/>
            <w:right w:val="none" w:sz="0" w:space="0" w:color="auto"/>
          </w:divBdr>
        </w:div>
        <w:div w:id="1910576988">
          <w:marLeft w:val="0"/>
          <w:marRight w:val="0"/>
          <w:marTop w:val="0"/>
          <w:marBottom w:val="0"/>
          <w:divBdr>
            <w:top w:val="none" w:sz="0" w:space="0" w:color="auto"/>
            <w:left w:val="none" w:sz="0" w:space="0" w:color="auto"/>
            <w:bottom w:val="none" w:sz="0" w:space="0" w:color="auto"/>
            <w:right w:val="none" w:sz="0" w:space="0" w:color="auto"/>
          </w:divBdr>
        </w:div>
        <w:div w:id="835069444">
          <w:marLeft w:val="0"/>
          <w:marRight w:val="0"/>
          <w:marTop w:val="0"/>
          <w:marBottom w:val="0"/>
          <w:divBdr>
            <w:top w:val="none" w:sz="0" w:space="0" w:color="auto"/>
            <w:left w:val="none" w:sz="0" w:space="0" w:color="auto"/>
            <w:bottom w:val="none" w:sz="0" w:space="0" w:color="auto"/>
            <w:right w:val="none" w:sz="0" w:space="0" w:color="auto"/>
          </w:divBdr>
        </w:div>
        <w:div w:id="1942956430">
          <w:marLeft w:val="0"/>
          <w:marRight w:val="0"/>
          <w:marTop w:val="0"/>
          <w:marBottom w:val="0"/>
          <w:divBdr>
            <w:top w:val="none" w:sz="0" w:space="0" w:color="auto"/>
            <w:left w:val="none" w:sz="0" w:space="0" w:color="auto"/>
            <w:bottom w:val="none" w:sz="0" w:space="0" w:color="auto"/>
            <w:right w:val="none" w:sz="0" w:space="0" w:color="auto"/>
          </w:divBdr>
        </w:div>
      </w:divsChild>
    </w:div>
    <w:div w:id="182138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2977</Words>
  <Characters>16971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МАОУ Технический лицей</Company>
  <LinksUpToDate>false</LinksUpToDate>
  <CharactersWithSpaces>19909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Заместитель директора</dc:creator>
  <cp:lastModifiedBy>XANDERBOOK</cp:lastModifiedBy>
  <cp:revision>5</cp:revision>
  <cp:lastPrinted>2019-02-18T04:18:00Z</cp:lastPrinted>
  <dcterms:created xsi:type="dcterms:W3CDTF">2019-02-18T02:27:00Z</dcterms:created>
  <dcterms:modified xsi:type="dcterms:W3CDTF">2019-02-18T08:57:00Z</dcterms:modified>
</cp:coreProperties>
</file>